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2353F" w14:textId="77777777" w:rsidR="00F27404" w:rsidRPr="008E314A" w:rsidRDefault="00F27404" w:rsidP="00B333D8">
      <w:pPr>
        <w:pStyle w:val="Default"/>
        <w:tabs>
          <w:tab w:val="right" w:leader="dot" w:pos="9072"/>
        </w:tabs>
        <w:jc w:val="right"/>
        <w:rPr>
          <w:rFonts w:asciiTheme="minorHAnsi" w:hAnsiTheme="minorHAnsi" w:cstheme="minorHAnsi"/>
          <w:b/>
          <w:szCs w:val="24"/>
        </w:rPr>
      </w:pPr>
    </w:p>
    <w:p w14:paraId="3B7192EB" w14:textId="77777777" w:rsidR="00471DAA" w:rsidRPr="008E314A" w:rsidRDefault="00471DAA">
      <w:pPr>
        <w:pStyle w:val="Default"/>
        <w:tabs>
          <w:tab w:val="right" w:leader="dot" w:pos="9072"/>
        </w:tabs>
        <w:jc w:val="center"/>
        <w:rPr>
          <w:rFonts w:asciiTheme="minorHAnsi" w:hAnsiTheme="minorHAnsi" w:cstheme="minorHAnsi"/>
          <w:b/>
          <w:szCs w:val="24"/>
        </w:rPr>
      </w:pPr>
    </w:p>
    <w:p w14:paraId="1251496B" w14:textId="4ABDEA31" w:rsidR="004D2B36" w:rsidRPr="00467146" w:rsidRDefault="00467146" w:rsidP="00467146">
      <w:pPr>
        <w:pStyle w:val="Default"/>
        <w:tabs>
          <w:tab w:val="right" w:leader="dot" w:pos="9072"/>
        </w:tabs>
        <w:jc w:val="center"/>
        <w:rPr>
          <w:rFonts w:ascii="Arial" w:hAnsi="Arial" w:cs="Arial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                                                                                                                      </w:t>
      </w:r>
      <w:r w:rsidR="00BD73C4" w:rsidRPr="00467146">
        <w:rPr>
          <w:rFonts w:ascii="Arial" w:hAnsi="Arial" w:cs="Arial"/>
          <w:b/>
          <w:szCs w:val="24"/>
        </w:rPr>
        <w:t>Załącznik nr 1</w:t>
      </w:r>
      <w:r w:rsidRPr="00467146">
        <w:rPr>
          <w:rFonts w:ascii="Arial" w:hAnsi="Arial" w:cs="Arial"/>
          <w:b/>
          <w:szCs w:val="24"/>
        </w:rPr>
        <w:t xml:space="preserve"> </w:t>
      </w:r>
      <w:r w:rsidR="00613027" w:rsidRPr="00467146">
        <w:rPr>
          <w:rFonts w:ascii="Arial" w:hAnsi="Arial" w:cs="Arial"/>
          <w:b/>
          <w:szCs w:val="24"/>
        </w:rPr>
        <w:t>do SWZ</w:t>
      </w:r>
    </w:p>
    <w:p w14:paraId="537A59B3" w14:textId="77777777" w:rsidR="004D2B36" w:rsidRPr="008E314A" w:rsidRDefault="004D2B36">
      <w:pPr>
        <w:pStyle w:val="Default"/>
        <w:tabs>
          <w:tab w:val="right" w:leader="dot" w:pos="9072"/>
        </w:tabs>
        <w:jc w:val="center"/>
        <w:rPr>
          <w:rFonts w:asciiTheme="minorHAnsi" w:hAnsiTheme="minorHAnsi" w:cstheme="minorHAnsi"/>
          <w:b/>
          <w:szCs w:val="24"/>
        </w:rPr>
      </w:pPr>
    </w:p>
    <w:p w14:paraId="17CFFAFA" w14:textId="77777777" w:rsidR="006A111B" w:rsidRPr="00467146" w:rsidRDefault="006A111B">
      <w:pPr>
        <w:pStyle w:val="Default"/>
        <w:tabs>
          <w:tab w:val="right" w:leader="do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>Opis Przedmiotu Zamówienia</w:t>
      </w:r>
    </w:p>
    <w:p w14:paraId="20DBFF38" w14:textId="77777777" w:rsidR="009E09A9" w:rsidRPr="00467146" w:rsidRDefault="009E09A9">
      <w:pPr>
        <w:pStyle w:val="Default"/>
        <w:tabs>
          <w:tab w:val="right" w:leader="dot" w:pos="9072"/>
        </w:tabs>
        <w:jc w:val="center"/>
        <w:rPr>
          <w:rFonts w:ascii="Arial" w:hAnsi="Arial" w:cs="Arial"/>
          <w:b/>
          <w:sz w:val="22"/>
          <w:szCs w:val="22"/>
        </w:rPr>
      </w:pPr>
    </w:p>
    <w:p w14:paraId="32DADC3D" w14:textId="1330A6AE" w:rsidR="009D609B" w:rsidRPr="00467146" w:rsidRDefault="009D609B" w:rsidP="003F43E9">
      <w:pPr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Przedmiotem zamówienia jest</w:t>
      </w:r>
      <w:r w:rsidR="00412B23" w:rsidRPr="00467146">
        <w:rPr>
          <w:rFonts w:ascii="Arial" w:hAnsi="Arial" w:cs="Arial"/>
          <w:sz w:val="22"/>
          <w:szCs w:val="22"/>
        </w:rPr>
        <w:t xml:space="preserve"> </w:t>
      </w:r>
      <w:r w:rsidR="00412B23" w:rsidRPr="00467146">
        <w:rPr>
          <w:rFonts w:ascii="Arial" w:hAnsi="Arial" w:cs="Arial"/>
          <w:b/>
          <w:sz w:val="22"/>
          <w:szCs w:val="22"/>
        </w:rPr>
        <w:t xml:space="preserve">„Świadczenie usług emisji i </w:t>
      </w:r>
      <w:proofErr w:type="spellStart"/>
      <w:r w:rsidR="00412B23" w:rsidRPr="00467146">
        <w:rPr>
          <w:rFonts w:ascii="Arial" w:hAnsi="Arial" w:cs="Arial"/>
          <w:b/>
          <w:sz w:val="22"/>
          <w:szCs w:val="22"/>
        </w:rPr>
        <w:t>dosyłu</w:t>
      </w:r>
      <w:proofErr w:type="spellEnd"/>
      <w:r w:rsidR="00412B23" w:rsidRPr="00467146">
        <w:rPr>
          <w:rFonts w:ascii="Arial" w:hAnsi="Arial" w:cs="Arial"/>
          <w:b/>
          <w:sz w:val="22"/>
          <w:szCs w:val="22"/>
        </w:rPr>
        <w:t xml:space="preserve"> programów </w:t>
      </w:r>
      <w:r w:rsidR="007C01BA" w:rsidRPr="00467146">
        <w:rPr>
          <w:rFonts w:ascii="Arial" w:hAnsi="Arial" w:cs="Arial"/>
          <w:b/>
          <w:sz w:val="22"/>
          <w:szCs w:val="22"/>
        </w:rPr>
        <w:t xml:space="preserve">radiowych dla </w:t>
      </w:r>
      <w:r w:rsidR="00412B23" w:rsidRPr="00467146">
        <w:rPr>
          <w:rFonts w:ascii="Arial" w:hAnsi="Arial" w:cs="Arial"/>
          <w:b/>
          <w:sz w:val="22"/>
          <w:szCs w:val="22"/>
        </w:rPr>
        <w:t xml:space="preserve">Radia Katowice SA” </w:t>
      </w:r>
      <w:r w:rsidR="00412B23" w:rsidRPr="00467146">
        <w:rPr>
          <w:rFonts w:ascii="Arial" w:hAnsi="Arial" w:cs="Arial"/>
          <w:sz w:val="22"/>
          <w:szCs w:val="22"/>
        </w:rPr>
        <w:t>przez Operatora (Wykonawcę)</w:t>
      </w:r>
      <w:r w:rsidRPr="00467146">
        <w:rPr>
          <w:rFonts w:ascii="Arial" w:hAnsi="Arial" w:cs="Arial"/>
          <w:sz w:val="22"/>
          <w:szCs w:val="22"/>
        </w:rPr>
        <w:t xml:space="preserve"> </w:t>
      </w:r>
      <w:r w:rsidR="00412B23" w:rsidRPr="00467146">
        <w:rPr>
          <w:rFonts w:ascii="Arial" w:hAnsi="Arial" w:cs="Arial"/>
          <w:sz w:val="22"/>
          <w:szCs w:val="22"/>
        </w:rPr>
        <w:t>na rzecz Nadawcy (Zamawiającego)</w:t>
      </w:r>
      <w:r w:rsidR="004F7A80" w:rsidRPr="00467146">
        <w:rPr>
          <w:rFonts w:ascii="Arial" w:hAnsi="Arial" w:cs="Arial"/>
          <w:sz w:val="22"/>
          <w:szCs w:val="22"/>
        </w:rPr>
        <w:t>,</w:t>
      </w:r>
      <w:r w:rsidR="00412B23" w:rsidRPr="00467146">
        <w:rPr>
          <w:rFonts w:ascii="Arial" w:hAnsi="Arial" w:cs="Arial"/>
          <w:sz w:val="22"/>
          <w:szCs w:val="22"/>
        </w:rPr>
        <w:t xml:space="preserve"> </w:t>
      </w:r>
      <w:r w:rsidR="00423042" w:rsidRPr="00467146">
        <w:rPr>
          <w:rFonts w:ascii="Arial" w:hAnsi="Arial" w:cs="Arial"/>
          <w:sz w:val="22"/>
          <w:szCs w:val="22"/>
        </w:rPr>
        <w:t>w lokalizacjach i z parametrami technicznymi zawartymi w tabeli poniżej</w:t>
      </w:r>
      <w:r w:rsidR="004F7A80" w:rsidRPr="00467146">
        <w:rPr>
          <w:rFonts w:ascii="Arial" w:hAnsi="Arial" w:cs="Arial"/>
          <w:sz w:val="22"/>
          <w:szCs w:val="22"/>
        </w:rPr>
        <w:t>,</w:t>
      </w:r>
      <w:r w:rsidR="00423042" w:rsidRPr="00467146">
        <w:rPr>
          <w:rFonts w:ascii="Arial" w:hAnsi="Arial" w:cs="Arial"/>
          <w:sz w:val="22"/>
          <w:szCs w:val="22"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 xml:space="preserve">w okresie od 1 </w:t>
      </w:r>
      <w:r w:rsidR="00FF52A3" w:rsidRPr="00467146">
        <w:rPr>
          <w:rFonts w:ascii="Arial" w:hAnsi="Arial" w:cs="Arial"/>
          <w:sz w:val="22"/>
          <w:szCs w:val="22"/>
        </w:rPr>
        <w:t>października</w:t>
      </w:r>
      <w:r w:rsidRPr="00467146">
        <w:rPr>
          <w:rFonts w:ascii="Arial" w:hAnsi="Arial" w:cs="Arial"/>
          <w:sz w:val="22"/>
          <w:szCs w:val="22"/>
        </w:rPr>
        <w:t xml:space="preserve"> 20</w:t>
      </w:r>
      <w:r w:rsidR="00C36535" w:rsidRPr="00467146">
        <w:rPr>
          <w:rFonts w:ascii="Arial" w:hAnsi="Arial" w:cs="Arial"/>
          <w:sz w:val="22"/>
          <w:szCs w:val="22"/>
        </w:rPr>
        <w:t>2</w:t>
      </w:r>
      <w:r w:rsidR="00425A95" w:rsidRPr="00467146">
        <w:rPr>
          <w:rFonts w:ascii="Arial" w:hAnsi="Arial" w:cs="Arial"/>
          <w:sz w:val="22"/>
          <w:szCs w:val="22"/>
        </w:rPr>
        <w:t>3</w:t>
      </w:r>
      <w:r w:rsidRPr="00467146">
        <w:rPr>
          <w:rFonts w:ascii="Arial" w:hAnsi="Arial" w:cs="Arial"/>
          <w:sz w:val="22"/>
          <w:szCs w:val="22"/>
        </w:rPr>
        <w:t xml:space="preserve"> r. do 3</w:t>
      </w:r>
      <w:r w:rsidR="00FF52A3" w:rsidRPr="00467146">
        <w:rPr>
          <w:rFonts w:ascii="Arial" w:hAnsi="Arial" w:cs="Arial"/>
          <w:sz w:val="22"/>
          <w:szCs w:val="22"/>
        </w:rPr>
        <w:t>0</w:t>
      </w:r>
      <w:r w:rsidRPr="00467146">
        <w:rPr>
          <w:rFonts w:ascii="Arial" w:hAnsi="Arial" w:cs="Arial"/>
          <w:sz w:val="22"/>
          <w:szCs w:val="22"/>
        </w:rPr>
        <w:t xml:space="preserve"> </w:t>
      </w:r>
      <w:r w:rsidR="00FF52A3" w:rsidRPr="00467146">
        <w:rPr>
          <w:rFonts w:ascii="Arial" w:hAnsi="Arial" w:cs="Arial"/>
          <w:sz w:val="22"/>
          <w:szCs w:val="22"/>
        </w:rPr>
        <w:t>września</w:t>
      </w:r>
      <w:r w:rsidRPr="00467146">
        <w:rPr>
          <w:rFonts w:ascii="Arial" w:hAnsi="Arial" w:cs="Arial"/>
          <w:sz w:val="22"/>
          <w:szCs w:val="22"/>
        </w:rPr>
        <w:t xml:space="preserve"> 20</w:t>
      </w:r>
      <w:r w:rsidR="000A08AE" w:rsidRPr="00467146">
        <w:rPr>
          <w:rFonts w:ascii="Arial" w:hAnsi="Arial" w:cs="Arial"/>
          <w:sz w:val="22"/>
          <w:szCs w:val="22"/>
        </w:rPr>
        <w:t>2</w:t>
      </w:r>
      <w:r w:rsidR="00425A95" w:rsidRPr="00467146">
        <w:rPr>
          <w:rFonts w:ascii="Arial" w:hAnsi="Arial" w:cs="Arial"/>
          <w:sz w:val="22"/>
          <w:szCs w:val="22"/>
        </w:rPr>
        <w:t>6</w:t>
      </w:r>
      <w:r w:rsidRPr="00467146">
        <w:rPr>
          <w:rFonts w:ascii="Arial" w:hAnsi="Arial" w:cs="Arial"/>
          <w:sz w:val="22"/>
          <w:szCs w:val="22"/>
        </w:rPr>
        <w:t xml:space="preserve">r., </w:t>
      </w:r>
      <w:r w:rsidR="00423042" w:rsidRPr="00467146">
        <w:rPr>
          <w:rFonts w:ascii="Arial" w:hAnsi="Arial" w:cs="Arial"/>
          <w:sz w:val="22"/>
          <w:szCs w:val="22"/>
        </w:rPr>
        <w:t>przy czym usługi emisji z obiektu podanego w poz. 6 poniższej tabeli rozpoczynają się od dnia 1 stycznia 2024</w:t>
      </w:r>
      <w:r w:rsidR="00F35A9A" w:rsidRPr="00467146">
        <w:rPr>
          <w:rFonts w:ascii="Arial" w:hAnsi="Arial" w:cs="Arial"/>
          <w:sz w:val="22"/>
          <w:szCs w:val="22"/>
        </w:rPr>
        <w:t xml:space="preserve"> roku</w:t>
      </w:r>
      <w:r w:rsidR="00423042" w:rsidRPr="00467146">
        <w:rPr>
          <w:rFonts w:ascii="Arial" w:hAnsi="Arial" w:cs="Arial"/>
          <w:sz w:val="22"/>
          <w:szCs w:val="22"/>
        </w:rPr>
        <w:t>.</w:t>
      </w:r>
    </w:p>
    <w:p w14:paraId="113FE249" w14:textId="77777777" w:rsidR="003E6D2E" w:rsidRPr="00467146" w:rsidRDefault="003E6D2E">
      <w:pPr>
        <w:pStyle w:val="Default"/>
        <w:rPr>
          <w:rFonts w:ascii="Arial" w:hAnsi="Arial" w:cs="Arial"/>
          <w:b/>
          <w:snapToGrid/>
          <w:sz w:val="22"/>
          <w:szCs w:val="22"/>
        </w:rPr>
      </w:pPr>
    </w:p>
    <w:tbl>
      <w:tblPr>
        <w:tblW w:w="9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2975"/>
        <w:gridCol w:w="1080"/>
        <w:gridCol w:w="900"/>
        <w:gridCol w:w="900"/>
        <w:gridCol w:w="900"/>
        <w:gridCol w:w="720"/>
        <w:gridCol w:w="912"/>
        <w:gridCol w:w="973"/>
      </w:tblGrid>
      <w:tr w:rsidR="003662A9" w:rsidRPr="00467146" w14:paraId="359A170C" w14:textId="77777777">
        <w:trPr>
          <w:cantSplit/>
          <w:trHeight w:val="1788"/>
          <w:jc w:val="center"/>
        </w:trPr>
        <w:tc>
          <w:tcPr>
            <w:tcW w:w="625" w:type="dxa"/>
            <w:vAlign w:val="center"/>
          </w:tcPr>
          <w:p w14:paraId="5AD8C0FE" w14:textId="3BCA7FE8" w:rsidR="003662A9" w:rsidRPr="00467146" w:rsidRDefault="00E610B2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Poz.</w:t>
            </w:r>
          </w:p>
        </w:tc>
        <w:tc>
          <w:tcPr>
            <w:tcW w:w="2975" w:type="dxa"/>
            <w:vAlign w:val="center"/>
          </w:tcPr>
          <w:p w14:paraId="4870AC23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Nazwa obiektu nadawczego</w:t>
            </w:r>
          </w:p>
        </w:tc>
        <w:tc>
          <w:tcPr>
            <w:tcW w:w="1080" w:type="dxa"/>
            <w:textDirection w:val="btLr"/>
            <w:vAlign w:val="center"/>
          </w:tcPr>
          <w:p w14:paraId="258888B8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Częstotliwość</w:t>
            </w:r>
          </w:p>
          <w:p w14:paraId="01F1B1B2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[MHz]</w:t>
            </w:r>
          </w:p>
        </w:tc>
        <w:tc>
          <w:tcPr>
            <w:tcW w:w="900" w:type="dxa"/>
            <w:textDirection w:val="btLr"/>
            <w:vAlign w:val="center"/>
          </w:tcPr>
          <w:p w14:paraId="303AABA4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 xml:space="preserve">Moc koncesyjna stacji </w:t>
            </w:r>
            <w:proofErr w:type="spellStart"/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ERPkonc</w:t>
            </w:r>
            <w:proofErr w:type="spellEnd"/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 xml:space="preserve"> [kW]</w:t>
            </w:r>
          </w:p>
        </w:tc>
        <w:tc>
          <w:tcPr>
            <w:tcW w:w="900" w:type="dxa"/>
            <w:textDirection w:val="btLr"/>
            <w:vAlign w:val="center"/>
          </w:tcPr>
          <w:p w14:paraId="55D79256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Charakterystyka promieniowania anteny</w:t>
            </w:r>
          </w:p>
        </w:tc>
        <w:tc>
          <w:tcPr>
            <w:tcW w:w="900" w:type="dxa"/>
            <w:textDirection w:val="btLr"/>
            <w:vAlign w:val="center"/>
          </w:tcPr>
          <w:p w14:paraId="4A15E354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Polaryzacja anteny</w:t>
            </w:r>
          </w:p>
        </w:tc>
        <w:tc>
          <w:tcPr>
            <w:tcW w:w="720" w:type="dxa"/>
            <w:textDirection w:val="btLr"/>
            <w:vAlign w:val="center"/>
          </w:tcPr>
          <w:p w14:paraId="44BEF18C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Rezerwowanie nadajnika</w:t>
            </w:r>
          </w:p>
        </w:tc>
        <w:tc>
          <w:tcPr>
            <w:tcW w:w="912" w:type="dxa"/>
            <w:textDirection w:val="btLr"/>
            <w:vAlign w:val="center"/>
          </w:tcPr>
          <w:p w14:paraId="6C454E24" w14:textId="77777777" w:rsidR="003662A9" w:rsidRPr="00467146" w:rsidRDefault="003662A9" w:rsidP="003662A9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 xml:space="preserve">Sposób </w:t>
            </w:r>
            <w:proofErr w:type="spellStart"/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dosyłu</w:t>
            </w:r>
            <w:proofErr w:type="spellEnd"/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 xml:space="preserve"> sygnału</w:t>
            </w:r>
          </w:p>
        </w:tc>
        <w:tc>
          <w:tcPr>
            <w:tcW w:w="973" w:type="dxa"/>
            <w:textDirection w:val="btLr"/>
            <w:vAlign w:val="center"/>
          </w:tcPr>
          <w:p w14:paraId="39D3A374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Koder RDS</w:t>
            </w:r>
          </w:p>
          <w:p w14:paraId="07327408" w14:textId="77777777" w:rsidR="003662A9" w:rsidRPr="00467146" w:rsidRDefault="003662A9" w:rsidP="00B26A8B">
            <w:pPr>
              <w:pStyle w:val="Default"/>
              <w:ind w:left="113" w:right="113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O-Operatora, N-Nadawcy</w:t>
            </w:r>
          </w:p>
        </w:tc>
      </w:tr>
      <w:tr w:rsidR="003662A9" w:rsidRPr="00467146" w14:paraId="3FE1AEEB" w14:textId="77777777">
        <w:trPr>
          <w:trHeight w:val="424"/>
          <w:jc w:val="center"/>
        </w:trPr>
        <w:tc>
          <w:tcPr>
            <w:tcW w:w="625" w:type="dxa"/>
            <w:vAlign w:val="center"/>
          </w:tcPr>
          <w:p w14:paraId="7372ED6A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1.</w:t>
            </w:r>
          </w:p>
        </w:tc>
        <w:tc>
          <w:tcPr>
            <w:tcW w:w="2975" w:type="dxa"/>
            <w:vAlign w:val="center"/>
          </w:tcPr>
          <w:p w14:paraId="1B0AF558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color w:val="000000"/>
                <w:sz w:val="22"/>
                <w:szCs w:val="22"/>
              </w:rPr>
              <w:t>RTCN Częstochowa / Wręczyca Wielka</w:t>
            </w:r>
          </w:p>
        </w:tc>
        <w:tc>
          <w:tcPr>
            <w:tcW w:w="1080" w:type="dxa"/>
            <w:vAlign w:val="center"/>
          </w:tcPr>
          <w:p w14:paraId="0E72F1EF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98,4</w:t>
            </w:r>
          </w:p>
        </w:tc>
        <w:tc>
          <w:tcPr>
            <w:tcW w:w="900" w:type="dxa"/>
            <w:vAlign w:val="center"/>
          </w:tcPr>
          <w:p w14:paraId="6AB823CE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60,00</w:t>
            </w:r>
          </w:p>
        </w:tc>
        <w:tc>
          <w:tcPr>
            <w:tcW w:w="900" w:type="dxa"/>
            <w:vAlign w:val="center"/>
          </w:tcPr>
          <w:p w14:paraId="354288B4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D</w:t>
            </w:r>
          </w:p>
        </w:tc>
        <w:tc>
          <w:tcPr>
            <w:tcW w:w="900" w:type="dxa"/>
            <w:vAlign w:val="center"/>
          </w:tcPr>
          <w:p w14:paraId="54832653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H</w:t>
            </w:r>
          </w:p>
        </w:tc>
        <w:tc>
          <w:tcPr>
            <w:tcW w:w="720" w:type="dxa"/>
            <w:vAlign w:val="center"/>
          </w:tcPr>
          <w:p w14:paraId="46621C30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tak</w:t>
            </w:r>
          </w:p>
        </w:tc>
        <w:tc>
          <w:tcPr>
            <w:tcW w:w="912" w:type="dxa"/>
            <w:vAlign w:val="center"/>
          </w:tcPr>
          <w:p w14:paraId="3CE035B4" w14:textId="77777777" w:rsidR="003662A9" w:rsidRPr="00467146" w:rsidRDefault="008B37C9" w:rsidP="002A6E9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 xml:space="preserve">Łącze </w:t>
            </w:r>
            <w:r w:rsidR="002A6E94"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IP</w:t>
            </w:r>
          </w:p>
        </w:tc>
        <w:tc>
          <w:tcPr>
            <w:tcW w:w="973" w:type="dxa"/>
            <w:vAlign w:val="center"/>
          </w:tcPr>
          <w:p w14:paraId="0079132F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</w:t>
            </w:r>
          </w:p>
        </w:tc>
      </w:tr>
      <w:tr w:rsidR="003662A9" w:rsidRPr="00467146" w14:paraId="0AA4E102" w14:textId="77777777">
        <w:trPr>
          <w:trHeight w:val="424"/>
          <w:jc w:val="center"/>
        </w:trPr>
        <w:tc>
          <w:tcPr>
            <w:tcW w:w="625" w:type="dxa"/>
            <w:vAlign w:val="center"/>
          </w:tcPr>
          <w:p w14:paraId="500033BB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2.</w:t>
            </w:r>
          </w:p>
        </w:tc>
        <w:tc>
          <w:tcPr>
            <w:tcW w:w="2975" w:type="dxa"/>
            <w:vAlign w:val="center"/>
          </w:tcPr>
          <w:p w14:paraId="32CD6161" w14:textId="77777777" w:rsidR="003662A9" w:rsidRPr="00467146" w:rsidRDefault="003662A9" w:rsidP="00B26A8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color w:val="000000"/>
                <w:sz w:val="22"/>
                <w:szCs w:val="22"/>
              </w:rPr>
              <w:t>RTCN Katowice / Kosztowy</w:t>
            </w:r>
          </w:p>
        </w:tc>
        <w:tc>
          <w:tcPr>
            <w:tcW w:w="1080" w:type="dxa"/>
            <w:vAlign w:val="center"/>
          </w:tcPr>
          <w:p w14:paraId="0C1D94EB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102,2</w:t>
            </w:r>
          </w:p>
        </w:tc>
        <w:tc>
          <w:tcPr>
            <w:tcW w:w="900" w:type="dxa"/>
            <w:vAlign w:val="center"/>
          </w:tcPr>
          <w:p w14:paraId="65E6A434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60,00</w:t>
            </w:r>
          </w:p>
        </w:tc>
        <w:tc>
          <w:tcPr>
            <w:tcW w:w="900" w:type="dxa"/>
            <w:vAlign w:val="center"/>
          </w:tcPr>
          <w:p w14:paraId="5C365EDE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ND</w:t>
            </w:r>
          </w:p>
        </w:tc>
        <w:tc>
          <w:tcPr>
            <w:tcW w:w="900" w:type="dxa"/>
            <w:vAlign w:val="center"/>
          </w:tcPr>
          <w:p w14:paraId="2CE24DC8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H</w:t>
            </w:r>
          </w:p>
        </w:tc>
        <w:tc>
          <w:tcPr>
            <w:tcW w:w="720" w:type="dxa"/>
            <w:vAlign w:val="center"/>
          </w:tcPr>
          <w:p w14:paraId="00CEB10D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tak</w:t>
            </w:r>
          </w:p>
        </w:tc>
        <w:tc>
          <w:tcPr>
            <w:tcW w:w="912" w:type="dxa"/>
            <w:vAlign w:val="center"/>
          </w:tcPr>
          <w:p w14:paraId="146AE677" w14:textId="77777777" w:rsidR="003662A9" w:rsidRPr="00467146" w:rsidRDefault="008B37C9" w:rsidP="002A6E9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Łącze IP</w:t>
            </w:r>
          </w:p>
        </w:tc>
        <w:tc>
          <w:tcPr>
            <w:tcW w:w="973" w:type="dxa"/>
            <w:vAlign w:val="center"/>
          </w:tcPr>
          <w:p w14:paraId="6418132F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</w:t>
            </w:r>
          </w:p>
        </w:tc>
      </w:tr>
      <w:tr w:rsidR="003662A9" w:rsidRPr="00467146" w14:paraId="3C207680" w14:textId="77777777">
        <w:trPr>
          <w:trHeight w:val="424"/>
          <w:jc w:val="center"/>
        </w:trPr>
        <w:tc>
          <w:tcPr>
            <w:tcW w:w="625" w:type="dxa"/>
            <w:vAlign w:val="center"/>
          </w:tcPr>
          <w:p w14:paraId="7258CD4F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3.</w:t>
            </w:r>
          </w:p>
        </w:tc>
        <w:tc>
          <w:tcPr>
            <w:tcW w:w="2975" w:type="dxa"/>
            <w:vAlign w:val="center"/>
          </w:tcPr>
          <w:p w14:paraId="53C949C2" w14:textId="77777777" w:rsidR="003662A9" w:rsidRPr="00467146" w:rsidRDefault="003662A9" w:rsidP="00B26A8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color w:val="000000"/>
                <w:sz w:val="22"/>
                <w:szCs w:val="22"/>
              </w:rPr>
              <w:t>TSR Racibórz / ul. Cmentarna</w:t>
            </w:r>
          </w:p>
        </w:tc>
        <w:tc>
          <w:tcPr>
            <w:tcW w:w="1080" w:type="dxa"/>
            <w:vAlign w:val="center"/>
          </w:tcPr>
          <w:p w14:paraId="6C1F6D44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97,0</w:t>
            </w:r>
          </w:p>
        </w:tc>
        <w:tc>
          <w:tcPr>
            <w:tcW w:w="900" w:type="dxa"/>
            <w:vAlign w:val="center"/>
          </w:tcPr>
          <w:p w14:paraId="0CAFC916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1,00</w:t>
            </w:r>
          </w:p>
        </w:tc>
        <w:tc>
          <w:tcPr>
            <w:tcW w:w="900" w:type="dxa"/>
            <w:vAlign w:val="center"/>
          </w:tcPr>
          <w:p w14:paraId="4EC1FC60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D</w:t>
            </w:r>
          </w:p>
        </w:tc>
        <w:tc>
          <w:tcPr>
            <w:tcW w:w="900" w:type="dxa"/>
            <w:vAlign w:val="center"/>
          </w:tcPr>
          <w:p w14:paraId="02FBCF3D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V</w:t>
            </w:r>
          </w:p>
        </w:tc>
        <w:tc>
          <w:tcPr>
            <w:tcW w:w="720" w:type="dxa"/>
            <w:vAlign w:val="center"/>
          </w:tcPr>
          <w:p w14:paraId="1149FAE7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nie</w:t>
            </w:r>
          </w:p>
        </w:tc>
        <w:tc>
          <w:tcPr>
            <w:tcW w:w="912" w:type="dxa"/>
            <w:vAlign w:val="center"/>
          </w:tcPr>
          <w:p w14:paraId="5E2B3C0C" w14:textId="77777777" w:rsidR="003662A9" w:rsidRPr="00467146" w:rsidRDefault="008B37C9" w:rsidP="002A6E9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Łącze IP</w:t>
            </w:r>
          </w:p>
        </w:tc>
        <w:tc>
          <w:tcPr>
            <w:tcW w:w="973" w:type="dxa"/>
            <w:vAlign w:val="center"/>
          </w:tcPr>
          <w:p w14:paraId="3BAB77D2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</w:t>
            </w:r>
          </w:p>
        </w:tc>
      </w:tr>
      <w:tr w:rsidR="003662A9" w:rsidRPr="00467146" w14:paraId="4E8843BB" w14:textId="77777777">
        <w:trPr>
          <w:trHeight w:val="434"/>
          <w:jc w:val="center"/>
        </w:trPr>
        <w:tc>
          <w:tcPr>
            <w:tcW w:w="625" w:type="dxa"/>
            <w:vAlign w:val="center"/>
          </w:tcPr>
          <w:p w14:paraId="446EE3B7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4.</w:t>
            </w:r>
          </w:p>
        </w:tc>
        <w:tc>
          <w:tcPr>
            <w:tcW w:w="2975" w:type="dxa"/>
            <w:vAlign w:val="center"/>
          </w:tcPr>
          <w:p w14:paraId="6D22CDCD" w14:textId="77777777" w:rsidR="003662A9" w:rsidRPr="00467146" w:rsidRDefault="003662A9" w:rsidP="00DA6278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color w:val="000000"/>
                <w:sz w:val="22"/>
                <w:szCs w:val="22"/>
              </w:rPr>
              <w:t>RTON Wisła / Skrzyczne</w:t>
            </w:r>
          </w:p>
        </w:tc>
        <w:tc>
          <w:tcPr>
            <w:tcW w:w="1080" w:type="dxa"/>
            <w:vAlign w:val="center"/>
          </w:tcPr>
          <w:p w14:paraId="6B3E2802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103,0</w:t>
            </w:r>
          </w:p>
        </w:tc>
        <w:tc>
          <w:tcPr>
            <w:tcW w:w="900" w:type="dxa"/>
            <w:vAlign w:val="center"/>
          </w:tcPr>
          <w:p w14:paraId="4A91BC5A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10,00</w:t>
            </w:r>
          </w:p>
        </w:tc>
        <w:tc>
          <w:tcPr>
            <w:tcW w:w="900" w:type="dxa"/>
            <w:vAlign w:val="center"/>
          </w:tcPr>
          <w:p w14:paraId="53F3AAA0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ND</w:t>
            </w:r>
          </w:p>
        </w:tc>
        <w:tc>
          <w:tcPr>
            <w:tcW w:w="900" w:type="dxa"/>
            <w:vAlign w:val="center"/>
          </w:tcPr>
          <w:p w14:paraId="45E5A579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H</w:t>
            </w:r>
          </w:p>
        </w:tc>
        <w:tc>
          <w:tcPr>
            <w:tcW w:w="720" w:type="dxa"/>
            <w:vAlign w:val="center"/>
          </w:tcPr>
          <w:p w14:paraId="1609FBA2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tak</w:t>
            </w:r>
          </w:p>
        </w:tc>
        <w:tc>
          <w:tcPr>
            <w:tcW w:w="912" w:type="dxa"/>
            <w:vAlign w:val="center"/>
          </w:tcPr>
          <w:p w14:paraId="1807462D" w14:textId="77777777" w:rsidR="003662A9" w:rsidRPr="00467146" w:rsidRDefault="008B37C9" w:rsidP="002A6E9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Łącze IP</w:t>
            </w:r>
          </w:p>
        </w:tc>
        <w:tc>
          <w:tcPr>
            <w:tcW w:w="973" w:type="dxa"/>
            <w:vAlign w:val="center"/>
          </w:tcPr>
          <w:p w14:paraId="6A1BFB65" w14:textId="77777777" w:rsidR="003662A9" w:rsidRPr="00467146" w:rsidRDefault="003662A9" w:rsidP="00DA6278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</w:t>
            </w:r>
          </w:p>
        </w:tc>
      </w:tr>
      <w:tr w:rsidR="003662A9" w:rsidRPr="00467146" w14:paraId="5A588A9A" w14:textId="77777777">
        <w:trPr>
          <w:trHeight w:val="434"/>
          <w:jc w:val="center"/>
        </w:trPr>
        <w:tc>
          <w:tcPr>
            <w:tcW w:w="625" w:type="dxa"/>
            <w:vAlign w:val="center"/>
          </w:tcPr>
          <w:p w14:paraId="5C9B484E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5.</w:t>
            </w:r>
          </w:p>
        </w:tc>
        <w:tc>
          <w:tcPr>
            <w:tcW w:w="2975" w:type="dxa"/>
            <w:vAlign w:val="center"/>
          </w:tcPr>
          <w:p w14:paraId="4C31BD57" w14:textId="77777777" w:rsidR="003662A9" w:rsidRPr="00467146" w:rsidRDefault="003662A9" w:rsidP="00B26A8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color w:val="000000"/>
                <w:sz w:val="22"/>
                <w:szCs w:val="22"/>
              </w:rPr>
              <w:t>SLR Katowice – Bytków</w:t>
            </w:r>
          </w:p>
        </w:tc>
        <w:tc>
          <w:tcPr>
            <w:tcW w:w="1080" w:type="dxa"/>
            <w:vAlign w:val="center"/>
          </w:tcPr>
          <w:p w14:paraId="2B3986C0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101,2</w:t>
            </w:r>
          </w:p>
        </w:tc>
        <w:tc>
          <w:tcPr>
            <w:tcW w:w="900" w:type="dxa"/>
            <w:vAlign w:val="center"/>
          </w:tcPr>
          <w:p w14:paraId="58F34CEA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1,00</w:t>
            </w:r>
          </w:p>
        </w:tc>
        <w:tc>
          <w:tcPr>
            <w:tcW w:w="900" w:type="dxa"/>
            <w:vAlign w:val="center"/>
          </w:tcPr>
          <w:p w14:paraId="08DA8CB2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D</w:t>
            </w:r>
          </w:p>
        </w:tc>
        <w:tc>
          <w:tcPr>
            <w:tcW w:w="900" w:type="dxa"/>
            <w:vAlign w:val="center"/>
          </w:tcPr>
          <w:p w14:paraId="43543A6B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V</w:t>
            </w:r>
          </w:p>
        </w:tc>
        <w:tc>
          <w:tcPr>
            <w:tcW w:w="720" w:type="dxa"/>
            <w:vAlign w:val="center"/>
          </w:tcPr>
          <w:p w14:paraId="1151E5BA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nie</w:t>
            </w:r>
          </w:p>
        </w:tc>
        <w:tc>
          <w:tcPr>
            <w:tcW w:w="912" w:type="dxa"/>
            <w:vAlign w:val="center"/>
          </w:tcPr>
          <w:p w14:paraId="0DE6D5A8" w14:textId="77777777" w:rsidR="003662A9" w:rsidRPr="00467146" w:rsidRDefault="008B37C9" w:rsidP="002A6E9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Łącze IP</w:t>
            </w:r>
          </w:p>
        </w:tc>
        <w:tc>
          <w:tcPr>
            <w:tcW w:w="973" w:type="dxa"/>
            <w:vAlign w:val="center"/>
          </w:tcPr>
          <w:p w14:paraId="6B9F53A3" w14:textId="77777777" w:rsidR="003662A9" w:rsidRPr="00467146" w:rsidRDefault="003662A9" w:rsidP="00B26A8B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</w:t>
            </w:r>
          </w:p>
        </w:tc>
      </w:tr>
      <w:tr w:rsidR="007A03E4" w:rsidRPr="00467146" w14:paraId="13BC074B" w14:textId="77777777">
        <w:trPr>
          <w:trHeight w:val="434"/>
          <w:jc w:val="center"/>
        </w:trPr>
        <w:tc>
          <w:tcPr>
            <w:tcW w:w="625" w:type="dxa"/>
            <w:vAlign w:val="center"/>
          </w:tcPr>
          <w:p w14:paraId="11CA0F7D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6.</w:t>
            </w:r>
          </w:p>
        </w:tc>
        <w:tc>
          <w:tcPr>
            <w:tcW w:w="2975" w:type="dxa"/>
            <w:vAlign w:val="center"/>
          </w:tcPr>
          <w:p w14:paraId="0FC0E436" w14:textId="18C5BA9D" w:rsidR="007A03E4" w:rsidRPr="00467146" w:rsidRDefault="007A03E4" w:rsidP="007A03E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z w:val="22"/>
                <w:szCs w:val="22"/>
              </w:rPr>
              <w:t>Elektrociepłownia FORTUM Zabrze, ul. Wolności 416</w:t>
            </w:r>
          </w:p>
        </w:tc>
        <w:tc>
          <w:tcPr>
            <w:tcW w:w="1080" w:type="dxa"/>
            <w:vAlign w:val="center"/>
          </w:tcPr>
          <w:p w14:paraId="75FFAF20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89,3</w:t>
            </w:r>
          </w:p>
        </w:tc>
        <w:tc>
          <w:tcPr>
            <w:tcW w:w="900" w:type="dxa"/>
            <w:vAlign w:val="center"/>
          </w:tcPr>
          <w:p w14:paraId="6CEE51B6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O,5</w:t>
            </w:r>
          </w:p>
        </w:tc>
        <w:tc>
          <w:tcPr>
            <w:tcW w:w="900" w:type="dxa"/>
            <w:vAlign w:val="center"/>
          </w:tcPr>
          <w:p w14:paraId="0DC1B353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D</w:t>
            </w:r>
          </w:p>
        </w:tc>
        <w:tc>
          <w:tcPr>
            <w:tcW w:w="900" w:type="dxa"/>
            <w:vAlign w:val="center"/>
          </w:tcPr>
          <w:p w14:paraId="5B092289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V</w:t>
            </w:r>
          </w:p>
        </w:tc>
        <w:tc>
          <w:tcPr>
            <w:tcW w:w="720" w:type="dxa"/>
            <w:vAlign w:val="center"/>
          </w:tcPr>
          <w:p w14:paraId="087EC222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nie</w:t>
            </w:r>
          </w:p>
        </w:tc>
        <w:tc>
          <w:tcPr>
            <w:tcW w:w="912" w:type="dxa"/>
            <w:vAlign w:val="center"/>
          </w:tcPr>
          <w:p w14:paraId="01EA3619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Łącze IP</w:t>
            </w:r>
          </w:p>
        </w:tc>
        <w:tc>
          <w:tcPr>
            <w:tcW w:w="973" w:type="dxa"/>
            <w:vAlign w:val="center"/>
          </w:tcPr>
          <w:p w14:paraId="112A02D9" w14:textId="77777777" w:rsidR="007A03E4" w:rsidRPr="00467146" w:rsidRDefault="007A03E4" w:rsidP="007A03E4">
            <w:pPr>
              <w:pStyle w:val="Default"/>
              <w:jc w:val="center"/>
              <w:rPr>
                <w:rFonts w:ascii="Arial" w:hAnsi="Arial" w:cs="Arial"/>
                <w:b/>
                <w:snapToGrid/>
                <w:sz w:val="22"/>
                <w:szCs w:val="22"/>
              </w:rPr>
            </w:pPr>
            <w:r w:rsidRPr="00467146">
              <w:rPr>
                <w:rFonts w:ascii="Arial" w:hAnsi="Arial" w:cs="Arial"/>
                <w:b/>
                <w:snapToGrid/>
                <w:sz w:val="22"/>
                <w:szCs w:val="22"/>
              </w:rPr>
              <w:t>N</w:t>
            </w:r>
          </w:p>
        </w:tc>
      </w:tr>
    </w:tbl>
    <w:p w14:paraId="2F70852A" w14:textId="77777777" w:rsidR="009D609B" w:rsidRPr="00467146" w:rsidRDefault="009D609B" w:rsidP="001A587F">
      <w:pPr>
        <w:pStyle w:val="Default"/>
        <w:rPr>
          <w:rStyle w:val="trzynastka"/>
          <w:rFonts w:ascii="Arial" w:hAnsi="Arial" w:cs="Arial"/>
          <w:b/>
          <w:sz w:val="22"/>
          <w:szCs w:val="22"/>
        </w:rPr>
      </w:pPr>
    </w:p>
    <w:p w14:paraId="0AB16996" w14:textId="5CD456C3" w:rsidR="009D609B" w:rsidRPr="00467146" w:rsidRDefault="009D609B" w:rsidP="00713472">
      <w:pPr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Właścicielem </w:t>
      </w:r>
      <w:r w:rsidR="00E610B2" w:rsidRPr="00467146">
        <w:rPr>
          <w:rFonts w:ascii="Arial" w:hAnsi="Arial" w:cs="Arial"/>
          <w:sz w:val="22"/>
          <w:szCs w:val="22"/>
        </w:rPr>
        <w:t xml:space="preserve">urządzeń nadawczych w </w:t>
      </w:r>
      <w:r w:rsidRPr="00467146">
        <w:rPr>
          <w:rFonts w:ascii="Arial" w:hAnsi="Arial" w:cs="Arial"/>
          <w:sz w:val="22"/>
          <w:szCs w:val="22"/>
        </w:rPr>
        <w:t>obiekt</w:t>
      </w:r>
      <w:r w:rsidR="00E610B2" w:rsidRPr="00467146">
        <w:rPr>
          <w:rFonts w:ascii="Arial" w:hAnsi="Arial" w:cs="Arial"/>
          <w:sz w:val="22"/>
          <w:szCs w:val="22"/>
        </w:rPr>
        <w:t>ach</w:t>
      </w:r>
      <w:r w:rsidRPr="00467146">
        <w:rPr>
          <w:rFonts w:ascii="Arial" w:hAnsi="Arial" w:cs="Arial"/>
          <w:sz w:val="22"/>
          <w:szCs w:val="22"/>
        </w:rPr>
        <w:t xml:space="preserve"> nadawczych wymienionych w powyższej tabeli jest </w:t>
      </w:r>
      <w:proofErr w:type="spellStart"/>
      <w:r w:rsidRPr="00467146">
        <w:rPr>
          <w:rFonts w:ascii="Arial" w:hAnsi="Arial" w:cs="Arial"/>
          <w:sz w:val="22"/>
          <w:szCs w:val="22"/>
        </w:rPr>
        <w:t>EmiTel</w:t>
      </w:r>
      <w:proofErr w:type="spellEnd"/>
      <w:r w:rsidRPr="00467146">
        <w:rPr>
          <w:rFonts w:ascii="Arial" w:hAnsi="Arial" w:cs="Arial"/>
          <w:sz w:val="22"/>
          <w:szCs w:val="22"/>
        </w:rPr>
        <w:t xml:space="preserve"> </w:t>
      </w:r>
      <w:r w:rsidR="00FB0217" w:rsidRPr="00467146">
        <w:rPr>
          <w:rFonts w:ascii="Arial" w:hAnsi="Arial" w:cs="Arial"/>
          <w:sz w:val="22"/>
          <w:szCs w:val="22"/>
        </w:rPr>
        <w:t>S.A.</w:t>
      </w:r>
      <w:r w:rsidRPr="00467146">
        <w:rPr>
          <w:rFonts w:ascii="Arial" w:hAnsi="Arial" w:cs="Arial"/>
          <w:sz w:val="22"/>
          <w:szCs w:val="22"/>
        </w:rPr>
        <w:t xml:space="preserve"> z siedzibą w </w:t>
      </w:r>
      <w:r w:rsidR="00C645FB" w:rsidRPr="00467146">
        <w:rPr>
          <w:rFonts w:ascii="Arial" w:hAnsi="Arial" w:cs="Arial"/>
          <w:sz w:val="22"/>
          <w:szCs w:val="22"/>
        </w:rPr>
        <w:t>Warszawie</w:t>
      </w:r>
      <w:r w:rsidR="00C562C5" w:rsidRPr="00467146">
        <w:rPr>
          <w:rFonts w:ascii="Arial" w:hAnsi="Arial" w:cs="Arial"/>
          <w:sz w:val="22"/>
          <w:szCs w:val="22"/>
        </w:rPr>
        <w:t>,</w:t>
      </w:r>
      <w:r w:rsidR="00FB0217" w:rsidRPr="00467146">
        <w:rPr>
          <w:rFonts w:ascii="Arial" w:hAnsi="Arial" w:cs="Arial"/>
          <w:sz w:val="22"/>
          <w:szCs w:val="22"/>
        </w:rPr>
        <w:t xml:space="preserve"> ul. Klimczaka </w:t>
      </w:r>
      <w:r w:rsidR="00514BD3" w:rsidRPr="00467146">
        <w:rPr>
          <w:rFonts w:ascii="Arial" w:hAnsi="Arial" w:cs="Arial"/>
          <w:sz w:val="22"/>
          <w:szCs w:val="22"/>
        </w:rPr>
        <w:t>1</w:t>
      </w:r>
      <w:r w:rsidRPr="00467146">
        <w:rPr>
          <w:rFonts w:ascii="Arial" w:hAnsi="Arial" w:cs="Arial"/>
          <w:sz w:val="22"/>
          <w:szCs w:val="22"/>
        </w:rPr>
        <w:t xml:space="preserve">. Świadczenie usług przez operatorów innych niż </w:t>
      </w:r>
      <w:proofErr w:type="spellStart"/>
      <w:r w:rsidRPr="00467146">
        <w:rPr>
          <w:rFonts w:ascii="Arial" w:hAnsi="Arial" w:cs="Arial"/>
          <w:sz w:val="22"/>
          <w:szCs w:val="22"/>
        </w:rPr>
        <w:t>EmiTel</w:t>
      </w:r>
      <w:proofErr w:type="spellEnd"/>
      <w:r w:rsidRPr="00467146">
        <w:rPr>
          <w:rFonts w:ascii="Arial" w:hAnsi="Arial" w:cs="Arial"/>
          <w:sz w:val="22"/>
          <w:szCs w:val="22"/>
        </w:rPr>
        <w:t xml:space="preserve"> </w:t>
      </w:r>
      <w:r w:rsidR="00FB0217" w:rsidRPr="00467146">
        <w:rPr>
          <w:rFonts w:ascii="Arial" w:hAnsi="Arial" w:cs="Arial"/>
          <w:sz w:val="22"/>
          <w:szCs w:val="22"/>
        </w:rPr>
        <w:t>S.A.</w:t>
      </w:r>
      <w:r w:rsidRPr="00467146">
        <w:rPr>
          <w:rFonts w:ascii="Arial" w:hAnsi="Arial" w:cs="Arial"/>
          <w:sz w:val="22"/>
          <w:szCs w:val="22"/>
        </w:rPr>
        <w:t xml:space="preserve"> mo</w:t>
      </w:r>
      <w:r w:rsidR="0004472B" w:rsidRPr="00467146">
        <w:rPr>
          <w:rFonts w:ascii="Arial" w:hAnsi="Arial" w:cs="Arial"/>
          <w:sz w:val="22"/>
          <w:szCs w:val="22"/>
        </w:rPr>
        <w:t>ż</w:t>
      </w:r>
      <w:r w:rsidRPr="00467146">
        <w:rPr>
          <w:rFonts w:ascii="Arial" w:hAnsi="Arial" w:cs="Arial"/>
          <w:sz w:val="22"/>
          <w:szCs w:val="22"/>
        </w:rPr>
        <w:t xml:space="preserve">e się odbywać </w:t>
      </w:r>
      <w:r w:rsidR="00BD3717" w:rsidRPr="00467146">
        <w:rPr>
          <w:rFonts w:ascii="Arial" w:hAnsi="Arial" w:cs="Arial"/>
          <w:sz w:val="22"/>
          <w:szCs w:val="22"/>
        </w:rPr>
        <w:t>na podstawie</w:t>
      </w:r>
      <w:r w:rsidRPr="00467146">
        <w:rPr>
          <w:rFonts w:ascii="Arial" w:hAnsi="Arial" w:cs="Arial"/>
          <w:sz w:val="22"/>
          <w:szCs w:val="22"/>
        </w:rPr>
        <w:t xml:space="preserve"> „Oferty ramowej o dostępie telekomunikacyjnym” zatwierdzonej przez Urząd Komunikacji Elektronicznej.</w:t>
      </w:r>
    </w:p>
    <w:p w14:paraId="532C645A" w14:textId="77777777" w:rsidR="009D609B" w:rsidRPr="00467146" w:rsidRDefault="009D609B" w:rsidP="005F5CC7">
      <w:pPr>
        <w:rPr>
          <w:rFonts w:ascii="Arial" w:hAnsi="Arial" w:cs="Arial"/>
          <w:sz w:val="22"/>
          <w:szCs w:val="22"/>
        </w:rPr>
      </w:pPr>
    </w:p>
    <w:p w14:paraId="6912A7C3" w14:textId="65449EA0" w:rsidR="00D8076A" w:rsidRPr="00467146" w:rsidRDefault="00D8076A" w:rsidP="00D215B8">
      <w:pPr>
        <w:jc w:val="both"/>
        <w:rPr>
          <w:rFonts w:ascii="Arial" w:hAnsi="Arial" w:cs="Arial"/>
          <w:bCs/>
          <w:sz w:val="22"/>
          <w:szCs w:val="22"/>
        </w:rPr>
      </w:pPr>
      <w:r w:rsidRPr="00467146">
        <w:rPr>
          <w:rFonts w:ascii="Arial" w:hAnsi="Arial" w:cs="Arial"/>
          <w:bCs/>
          <w:sz w:val="22"/>
          <w:szCs w:val="22"/>
        </w:rPr>
        <w:t xml:space="preserve">Warunki </w:t>
      </w:r>
      <w:r w:rsidR="00D215B8" w:rsidRPr="00467146">
        <w:rPr>
          <w:rFonts w:ascii="Arial" w:hAnsi="Arial" w:cs="Arial"/>
          <w:bCs/>
          <w:sz w:val="22"/>
          <w:szCs w:val="22"/>
        </w:rPr>
        <w:t xml:space="preserve">techniczne </w:t>
      </w:r>
      <w:r w:rsidRPr="00467146">
        <w:rPr>
          <w:rFonts w:ascii="Arial" w:hAnsi="Arial" w:cs="Arial"/>
          <w:bCs/>
          <w:sz w:val="22"/>
          <w:szCs w:val="22"/>
        </w:rPr>
        <w:t>wymagane przy realizacji usług</w:t>
      </w:r>
      <w:r w:rsidR="007519CB" w:rsidRPr="00467146">
        <w:rPr>
          <w:rFonts w:ascii="Arial" w:hAnsi="Arial" w:cs="Arial"/>
          <w:bCs/>
          <w:sz w:val="22"/>
          <w:szCs w:val="22"/>
        </w:rPr>
        <w:t xml:space="preserve"> przez Operatora</w:t>
      </w:r>
      <w:r w:rsidR="00D215B8" w:rsidRPr="00467146">
        <w:rPr>
          <w:rFonts w:ascii="Arial" w:hAnsi="Arial" w:cs="Arial"/>
          <w:bCs/>
          <w:sz w:val="22"/>
          <w:szCs w:val="22"/>
        </w:rPr>
        <w:t xml:space="preserve"> określa Regulamin współpracy technicznej </w:t>
      </w:r>
      <w:r w:rsidR="00846DC9" w:rsidRPr="00467146">
        <w:rPr>
          <w:rFonts w:ascii="Arial" w:hAnsi="Arial" w:cs="Arial"/>
          <w:bCs/>
          <w:sz w:val="22"/>
          <w:szCs w:val="22"/>
        </w:rPr>
        <w:t>oraz</w:t>
      </w:r>
      <w:r w:rsidR="00D215B8" w:rsidRPr="00467146">
        <w:rPr>
          <w:rFonts w:ascii="Arial" w:hAnsi="Arial" w:cs="Arial"/>
          <w:bCs/>
          <w:sz w:val="22"/>
          <w:szCs w:val="22"/>
        </w:rPr>
        <w:t xml:space="preserve"> </w:t>
      </w:r>
      <w:r w:rsidR="005248E0" w:rsidRPr="00467146">
        <w:rPr>
          <w:rFonts w:ascii="Arial" w:hAnsi="Arial" w:cs="Arial"/>
          <w:bCs/>
          <w:sz w:val="22"/>
          <w:szCs w:val="22"/>
        </w:rPr>
        <w:t xml:space="preserve">poniższe </w:t>
      </w:r>
      <w:r w:rsidR="00B47906" w:rsidRPr="00467146">
        <w:rPr>
          <w:rFonts w:ascii="Arial" w:hAnsi="Arial" w:cs="Arial"/>
          <w:bCs/>
          <w:sz w:val="22"/>
          <w:szCs w:val="22"/>
        </w:rPr>
        <w:t>wymagania</w:t>
      </w:r>
      <w:r w:rsidR="005248E0" w:rsidRPr="00467146">
        <w:rPr>
          <w:rFonts w:ascii="Arial" w:hAnsi="Arial" w:cs="Arial"/>
          <w:bCs/>
          <w:sz w:val="22"/>
          <w:szCs w:val="22"/>
        </w:rPr>
        <w:t>:</w:t>
      </w:r>
    </w:p>
    <w:p w14:paraId="0BBAC03B" w14:textId="77777777" w:rsidR="00BD3717" w:rsidRPr="00467146" w:rsidRDefault="00BD3717" w:rsidP="00D8076A">
      <w:pPr>
        <w:jc w:val="both"/>
        <w:rPr>
          <w:rFonts w:ascii="Arial" w:hAnsi="Arial" w:cs="Arial"/>
          <w:b/>
          <w:sz w:val="22"/>
          <w:szCs w:val="22"/>
        </w:rPr>
      </w:pPr>
    </w:p>
    <w:p w14:paraId="166D497D" w14:textId="036E0102" w:rsidR="00794A6A" w:rsidRPr="00467146" w:rsidRDefault="006B1C07" w:rsidP="00ED78AF">
      <w:pPr>
        <w:pStyle w:val="Default"/>
        <w:numPr>
          <w:ilvl w:val="0"/>
          <w:numId w:val="8"/>
        </w:numPr>
        <w:jc w:val="both"/>
        <w:rPr>
          <w:rStyle w:val="trzynastka"/>
          <w:rFonts w:ascii="Arial" w:hAnsi="Arial" w:cs="Arial"/>
          <w:sz w:val="22"/>
          <w:szCs w:val="22"/>
        </w:rPr>
      </w:pPr>
      <w:r w:rsidRPr="00467146">
        <w:rPr>
          <w:rStyle w:val="trzynastka"/>
          <w:rFonts w:ascii="Arial" w:hAnsi="Arial" w:cs="Arial"/>
          <w:sz w:val="22"/>
          <w:szCs w:val="22"/>
        </w:rPr>
        <w:t>Operator</w:t>
      </w:r>
      <w:r w:rsidR="00794A6A" w:rsidRPr="00467146">
        <w:rPr>
          <w:rStyle w:val="trzynastka"/>
          <w:rFonts w:ascii="Arial" w:hAnsi="Arial" w:cs="Arial"/>
          <w:sz w:val="22"/>
          <w:szCs w:val="22"/>
        </w:rPr>
        <w:t xml:space="preserve"> zobowiązuje się </w:t>
      </w:r>
      <w:r w:rsidR="00D8076A" w:rsidRPr="00467146">
        <w:rPr>
          <w:rStyle w:val="trzynastka"/>
          <w:rFonts w:ascii="Arial" w:hAnsi="Arial" w:cs="Arial"/>
          <w:sz w:val="22"/>
          <w:szCs w:val="22"/>
        </w:rPr>
        <w:t xml:space="preserve">do emisji sygnałów </w:t>
      </w:r>
      <w:r w:rsidR="0053482B" w:rsidRPr="00467146">
        <w:rPr>
          <w:rStyle w:val="trzynastka"/>
          <w:rFonts w:ascii="Arial" w:hAnsi="Arial" w:cs="Arial"/>
          <w:sz w:val="22"/>
          <w:szCs w:val="22"/>
        </w:rPr>
        <w:t>Nadawcy</w:t>
      </w:r>
      <w:r w:rsidR="00D8076A" w:rsidRPr="00467146">
        <w:rPr>
          <w:rStyle w:val="trzynastka"/>
          <w:rFonts w:ascii="Arial" w:hAnsi="Arial" w:cs="Arial"/>
          <w:sz w:val="22"/>
          <w:szCs w:val="22"/>
        </w:rPr>
        <w:t xml:space="preserve"> z modulacją FM stereo z maksymalną dewiacją </w:t>
      </w:r>
      <w:r w:rsidR="00D8076A" w:rsidRPr="00467146">
        <w:rPr>
          <w:rFonts w:ascii="Arial" w:hAnsi="Arial" w:cs="Arial"/>
          <w:sz w:val="22"/>
          <w:szCs w:val="22"/>
        </w:rPr>
        <w:t>±75 kHz</w:t>
      </w:r>
      <w:r w:rsidR="00FC3275" w:rsidRPr="00467146">
        <w:rPr>
          <w:rFonts w:ascii="Arial" w:hAnsi="Arial" w:cs="Arial"/>
          <w:sz w:val="22"/>
          <w:szCs w:val="22"/>
        </w:rPr>
        <w:t>,</w:t>
      </w:r>
    </w:p>
    <w:p w14:paraId="79A900C5" w14:textId="5A3BA724" w:rsidR="00D8076A" w:rsidRPr="00467146" w:rsidRDefault="006B1C07" w:rsidP="00ED78AF">
      <w:pPr>
        <w:pStyle w:val="Default"/>
        <w:numPr>
          <w:ilvl w:val="0"/>
          <w:numId w:val="8"/>
        </w:numPr>
        <w:jc w:val="both"/>
        <w:rPr>
          <w:rStyle w:val="trzynastka"/>
          <w:rFonts w:ascii="Arial" w:hAnsi="Arial" w:cs="Arial"/>
          <w:sz w:val="22"/>
          <w:szCs w:val="22"/>
        </w:rPr>
      </w:pPr>
      <w:r w:rsidRPr="00467146">
        <w:rPr>
          <w:rStyle w:val="trzynastka"/>
          <w:rFonts w:ascii="Arial" w:hAnsi="Arial" w:cs="Arial"/>
          <w:sz w:val="22"/>
          <w:szCs w:val="22"/>
        </w:rPr>
        <w:t>Operator</w:t>
      </w:r>
      <w:r w:rsidR="00D8076A" w:rsidRPr="00467146">
        <w:rPr>
          <w:rStyle w:val="trzynastka"/>
          <w:rFonts w:ascii="Arial" w:hAnsi="Arial" w:cs="Arial"/>
          <w:sz w:val="22"/>
          <w:szCs w:val="22"/>
        </w:rPr>
        <w:t xml:space="preserve"> zobowiązuje się wprowadzić do swoich nadajników sygnały z koderów RDS będących własnością Nadawcy</w:t>
      </w:r>
      <w:r w:rsidR="000E0138" w:rsidRPr="00467146">
        <w:rPr>
          <w:rStyle w:val="trzynastka"/>
          <w:rFonts w:ascii="Arial" w:hAnsi="Arial" w:cs="Arial"/>
          <w:sz w:val="22"/>
          <w:szCs w:val="22"/>
        </w:rPr>
        <w:t>,</w:t>
      </w:r>
    </w:p>
    <w:p w14:paraId="20723693" w14:textId="77777777" w:rsidR="00673017" w:rsidRPr="00467146" w:rsidRDefault="00D57AA4" w:rsidP="00673017">
      <w:pPr>
        <w:pStyle w:val="Default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W przypadku, jeśli do wykonania zadania nadajnik proponowany przez Wykonawcę nie posiada wbudowanego ogranicznika dewiacji, należy obiekt nadawczy wyposażyć w procesor/koder typu ORBAN OPTIMOD 8218 lub w pełni funkcjonalny odpowiednik. </w:t>
      </w:r>
    </w:p>
    <w:p w14:paraId="70965BE5" w14:textId="77777777" w:rsidR="001B69C2" w:rsidRPr="00523503" w:rsidRDefault="001B69C2" w:rsidP="00523503">
      <w:pPr>
        <w:pStyle w:val="Default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523503">
        <w:rPr>
          <w:rFonts w:ascii="Arial" w:hAnsi="Arial" w:cs="Arial"/>
          <w:sz w:val="22"/>
          <w:szCs w:val="22"/>
        </w:rPr>
        <w:t>Operator do realizacji usługi wykorzysta sprzęt nie starszy niż 2010 rok produkcji, a nadajniki przeznaczone do realizacji usługi posiadać będą odpowiednią homologację.</w:t>
      </w:r>
    </w:p>
    <w:p w14:paraId="1467F9A7" w14:textId="700A9BE9" w:rsidR="00C02F32" w:rsidRPr="00467146" w:rsidRDefault="006B1C07" w:rsidP="00ED78AF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467146">
        <w:rPr>
          <w:rFonts w:ascii="Arial" w:hAnsi="Arial" w:cs="Arial"/>
          <w:color w:val="000000"/>
          <w:sz w:val="22"/>
          <w:szCs w:val="22"/>
        </w:rPr>
        <w:t>Operator</w:t>
      </w:r>
      <w:r w:rsidR="00BD4D0D" w:rsidRPr="00467146">
        <w:rPr>
          <w:rFonts w:ascii="Arial" w:hAnsi="Arial" w:cs="Arial"/>
          <w:color w:val="000000"/>
          <w:sz w:val="22"/>
          <w:szCs w:val="22"/>
        </w:rPr>
        <w:t xml:space="preserve"> </w:t>
      </w:r>
      <w:r w:rsidR="00C02F32" w:rsidRPr="00467146">
        <w:rPr>
          <w:rFonts w:ascii="Arial" w:hAnsi="Arial" w:cs="Arial"/>
          <w:color w:val="000000"/>
          <w:sz w:val="22"/>
          <w:szCs w:val="22"/>
        </w:rPr>
        <w:t xml:space="preserve">zapewni emisję programu </w:t>
      </w:r>
      <w:r w:rsidR="004D04F6" w:rsidRPr="00467146">
        <w:rPr>
          <w:rFonts w:ascii="Arial" w:hAnsi="Arial" w:cs="Arial"/>
          <w:color w:val="000000"/>
          <w:sz w:val="22"/>
          <w:szCs w:val="22"/>
        </w:rPr>
        <w:t xml:space="preserve">z maksymalnymi mocami </w:t>
      </w:r>
      <w:r w:rsidR="00346D81" w:rsidRPr="00467146">
        <w:rPr>
          <w:rFonts w:ascii="Arial" w:hAnsi="Arial" w:cs="Arial"/>
          <w:color w:val="000000"/>
          <w:sz w:val="22"/>
          <w:szCs w:val="22"/>
        </w:rPr>
        <w:t>promieniowan</w:t>
      </w:r>
      <w:r w:rsidR="00041897" w:rsidRPr="00467146">
        <w:rPr>
          <w:rFonts w:ascii="Arial" w:hAnsi="Arial" w:cs="Arial"/>
          <w:color w:val="000000"/>
          <w:sz w:val="22"/>
          <w:szCs w:val="22"/>
        </w:rPr>
        <w:t>ia</w:t>
      </w:r>
      <w:r w:rsidR="00346D81" w:rsidRPr="00467146">
        <w:rPr>
          <w:rFonts w:ascii="Arial" w:hAnsi="Arial" w:cs="Arial"/>
          <w:color w:val="000000"/>
          <w:sz w:val="22"/>
          <w:szCs w:val="22"/>
        </w:rPr>
        <w:t xml:space="preserve"> ERP zgodnie z decyzjami KRRiT</w:t>
      </w:r>
      <w:r w:rsidR="00D64227">
        <w:rPr>
          <w:rFonts w:ascii="Arial" w:hAnsi="Arial" w:cs="Arial"/>
          <w:color w:val="000000"/>
          <w:sz w:val="22"/>
          <w:szCs w:val="22"/>
        </w:rPr>
        <w:t>.</w:t>
      </w:r>
    </w:p>
    <w:p w14:paraId="34BEC2EC" w14:textId="77777777" w:rsidR="0089753C" w:rsidRPr="00467146" w:rsidRDefault="0089753C" w:rsidP="0089753C">
      <w:pPr>
        <w:pStyle w:val="numerowanie"/>
        <w:widowControl w:val="0"/>
        <w:numPr>
          <w:ilvl w:val="0"/>
          <w:numId w:val="8"/>
        </w:numPr>
        <w:autoSpaceDE w:val="0"/>
        <w:autoSpaceDN w:val="0"/>
        <w:adjustRightInd w:val="0"/>
        <w:spacing w:line="0" w:lineRule="atLeast"/>
        <w:rPr>
          <w:rFonts w:ascii="Arial" w:hAnsi="Arial" w:cs="Arial"/>
          <w:snapToGrid w:val="0"/>
          <w:color w:val="000000"/>
          <w:sz w:val="22"/>
          <w:szCs w:val="22"/>
        </w:rPr>
      </w:pPr>
      <w:r w:rsidRPr="00467146">
        <w:rPr>
          <w:rFonts w:ascii="Arial" w:hAnsi="Arial" w:cs="Arial"/>
          <w:snapToGrid w:val="0"/>
          <w:color w:val="000000"/>
          <w:sz w:val="22"/>
          <w:szCs w:val="22"/>
        </w:rPr>
        <w:t xml:space="preserve">Operator zapewnia Nadawcy zasilanie oraz miejsce do zainstalowania koderów sygnału RDS, tunerów retransmisyjnych FM oraz w miarę potrzeb rezerwowego </w:t>
      </w:r>
      <w:proofErr w:type="spellStart"/>
      <w:r w:rsidRPr="00467146">
        <w:rPr>
          <w:rFonts w:ascii="Arial" w:hAnsi="Arial" w:cs="Arial"/>
          <w:snapToGrid w:val="0"/>
          <w:color w:val="000000"/>
          <w:sz w:val="22"/>
          <w:szCs w:val="22"/>
        </w:rPr>
        <w:t>dosyłu</w:t>
      </w:r>
      <w:proofErr w:type="spellEnd"/>
      <w:r w:rsidRPr="00467146">
        <w:rPr>
          <w:rFonts w:ascii="Arial" w:hAnsi="Arial" w:cs="Arial"/>
          <w:snapToGrid w:val="0"/>
          <w:color w:val="000000"/>
          <w:sz w:val="22"/>
          <w:szCs w:val="22"/>
        </w:rPr>
        <w:t xml:space="preserve"> sygnału.</w:t>
      </w:r>
    </w:p>
    <w:p w14:paraId="0439EE23" w14:textId="37AF7247" w:rsidR="007A6EA2" w:rsidRPr="00467146" w:rsidRDefault="006B1C07" w:rsidP="007A6EA2">
      <w:pPr>
        <w:pStyle w:val="Default"/>
        <w:numPr>
          <w:ilvl w:val="0"/>
          <w:numId w:val="8"/>
        </w:numPr>
        <w:jc w:val="both"/>
        <w:rPr>
          <w:rStyle w:val="trzynastka"/>
          <w:rFonts w:ascii="Arial" w:hAnsi="Arial" w:cs="Arial"/>
          <w:sz w:val="22"/>
          <w:szCs w:val="22"/>
        </w:rPr>
      </w:pPr>
      <w:r w:rsidRPr="00467146">
        <w:rPr>
          <w:rStyle w:val="trzynastka"/>
          <w:rFonts w:ascii="Arial" w:hAnsi="Arial" w:cs="Arial"/>
          <w:sz w:val="22"/>
          <w:szCs w:val="22"/>
        </w:rPr>
        <w:t>Operator</w:t>
      </w:r>
      <w:r w:rsidR="00A357D1" w:rsidRPr="00467146">
        <w:rPr>
          <w:rStyle w:val="trzynastka"/>
          <w:rFonts w:ascii="Arial" w:hAnsi="Arial" w:cs="Arial"/>
          <w:sz w:val="22"/>
          <w:szCs w:val="22"/>
        </w:rPr>
        <w:t xml:space="preserve"> </w:t>
      </w:r>
      <w:r w:rsidR="00794A6A" w:rsidRPr="00467146">
        <w:rPr>
          <w:rStyle w:val="trzynastka"/>
          <w:rFonts w:ascii="Arial" w:hAnsi="Arial" w:cs="Arial"/>
          <w:sz w:val="22"/>
          <w:szCs w:val="22"/>
        </w:rPr>
        <w:t>zapewni</w:t>
      </w:r>
      <w:r w:rsidR="00A357D1" w:rsidRPr="00467146">
        <w:rPr>
          <w:rStyle w:val="trzynastka"/>
          <w:rFonts w:ascii="Arial" w:hAnsi="Arial" w:cs="Arial"/>
          <w:sz w:val="22"/>
          <w:szCs w:val="22"/>
        </w:rPr>
        <w:t>a</w:t>
      </w:r>
      <w:r w:rsidR="00794A6A" w:rsidRPr="00467146">
        <w:rPr>
          <w:rStyle w:val="trzynastka"/>
          <w:rFonts w:ascii="Arial" w:hAnsi="Arial" w:cs="Arial"/>
          <w:sz w:val="22"/>
          <w:szCs w:val="22"/>
        </w:rPr>
        <w:t xml:space="preserve"> gwarantowane źródł</w:t>
      </w:r>
      <w:r w:rsidR="00A357D1" w:rsidRPr="00467146">
        <w:rPr>
          <w:rStyle w:val="trzynastka"/>
          <w:rFonts w:ascii="Arial" w:hAnsi="Arial" w:cs="Arial"/>
          <w:sz w:val="22"/>
          <w:szCs w:val="22"/>
        </w:rPr>
        <w:t>o</w:t>
      </w:r>
      <w:r w:rsidR="00794A6A" w:rsidRPr="00467146">
        <w:rPr>
          <w:rStyle w:val="trzynastka"/>
          <w:rFonts w:ascii="Arial" w:hAnsi="Arial" w:cs="Arial"/>
          <w:sz w:val="22"/>
          <w:szCs w:val="22"/>
        </w:rPr>
        <w:t xml:space="preserve"> zasilania o mocy do </w:t>
      </w:r>
      <w:r w:rsidR="00865762" w:rsidRPr="00467146">
        <w:rPr>
          <w:rStyle w:val="trzynastka"/>
          <w:rFonts w:ascii="Arial" w:hAnsi="Arial" w:cs="Arial"/>
          <w:sz w:val="22"/>
          <w:szCs w:val="22"/>
        </w:rPr>
        <w:t>1</w:t>
      </w:r>
      <w:r w:rsidR="00794A6A" w:rsidRPr="00467146">
        <w:rPr>
          <w:rStyle w:val="trzynastka"/>
          <w:rFonts w:ascii="Arial" w:hAnsi="Arial" w:cs="Arial"/>
          <w:sz w:val="22"/>
          <w:szCs w:val="22"/>
        </w:rPr>
        <w:t xml:space="preserve">00 VA </w:t>
      </w:r>
    </w:p>
    <w:p w14:paraId="3D716498" w14:textId="6CEF93C5" w:rsidR="0007544D" w:rsidRPr="00467146" w:rsidRDefault="006B1C07" w:rsidP="007A6EA2">
      <w:pPr>
        <w:pStyle w:val="Default"/>
        <w:numPr>
          <w:ilvl w:val="0"/>
          <w:numId w:val="8"/>
        </w:numPr>
        <w:jc w:val="both"/>
        <w:rPr>
          <w:rStyle w:val="trzynastka"/>
          <w:rFonts w:ascii="Arial" w:hAnsi="Arial" w:cs="Arial"/>
          <w:sz w:val="22"/>
          <w:szCs w:val="22"/>
        </w:rPr>
      </w:pPr>
      <w:r w:rsidRPr="00467146">
        <w:rPr>
          <w:rStyle w:val="trzynastka"/>
          <w:rFonts w:ascii="Arial" w:hAnsi="Arial" w:cs="Arial"/>
          <w:sz w:val="22"/>
          <w:szCs w:val="22"/>
        </w:rPr>
        <w:t>Operator</w:t>
      </w:r>
      <w:r w:rsidR="0007544D" w:rsidRPr="00467146">
        <w:rPr>
          <w:rStyle w:val="trzynastka"/>
          <w:rFonts w:ascii="Arial" w:hAnsi="Arial" w:cs="Arial"/>
          <w:sz w:val="22"/>
          <w:szCs w:val="22"/>
        </w:rPr>
        <w:t xml:space="preserve"> zapewni </w:t>
      </w:r>
      <w:r w:rsidR="0053482B" w:rsidRPr="00467146">
        <w:rPr>
          <w:rStyle w:val="trzynastka"/>
          <w:rFonts w:ascii="Arial" w:hAnsi="Arial" w:cs="Arial"/>
          <w:sz w:val="22"/>
          <w:szCs w:val="22"/>
        </w:rPr>
        <w:t>Nadawcy</w:t>
      </w:r>
      <w:r w:rsidR="0007544D" w:rsidRPr="00467146">
        <w:rPr>
          <w:rStyle w:val="trzynastka"/>
          <w:rFonts w:ascii="Arial" w:hAnsi="Arial" w:cs="Arial"/>
          <w:sz w:val="22"/>
          <w:szCs w:val="22"/>
        </w:rPr>
        <w:t xml:space="preserve"> dostę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>p</w:t>
      </w:r>
      <w:r w:rsidR="0007544D" w:rsidRPr="00467146">
        <w:rPr>
          <w:rStyle w:val="trzynastka"/>
          <w:rFonts w:ascii="Arial" w:hAnsi="Arial" w:cs="Arial"/>
          <w:sz w:val="22"/>
          <w:szCs w:val="22"/>
        </w:rPr>
        <w:t xml:space="preserve"> do zdalnego systemu nadzoru </w:t>
      </w:r>
      <w:r w:rsidR="00654332" w:rsidRPr="00467146">
        <w:rPr>
          <w:rStyle w:val="trzynastka"/>
          <w:rFonts w:ascii="Arial" w:hAnsi="Arial" w:cs="Arial"/>
          <w:sz w:val="22"/>
          <w:szCs w:val="22"/>
        </w:rPr>
        <w:t xml:space="preserve">wszystkich </w:t>
      </w:r>
      <w:r w:rsidR="0007544D" w:rsidRPr="00467146">
        <w:rPr>
          <w:rStyle w:val="trzynastka"/>
          <w:rFonts w:ascii="Arial" w:hAnsi="Arial" w:cs="Arial"/>
          <w:sz w:val="22"/>
          <w:szCs w:val="22"/>
        </w:rPr>
        <w:lastRenderedPageBreak/>
        <w:t>nadajników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>. System winien rejestrować m.in. obecność sygnału modulacyjnego na wejściu i po nadajniku, poziom mocy wyjściowej oraz obecność sygnału RDS w sygnale w</w:t>
      </w:r>
      <w:r w:rsidR="00817E31" w:rsidRPr="00467146">
        <w:rPr>
          <w:rStyle w:val="trzynastka"/>
          <w:rFonts w:ascii="Arial" w:hAnsi="Arial" w:cs="Arial"/>
          <w:sz w:val="22"/>
          <w:szCs w:val="22"/>
        </w:rPr>
        <w:t xml:space="preserve">ysokiej 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>cz</w:t>
      </w:r>
      <w:r w:rsidR="00817E31" w:rsidRPr="00467146">
        <w:rPr>
          <w:rStyle w:val="trzynastka"/>
          <w:rFonts w:ascii="Arial" w:hAnsi="Arial" w:cs="Arial"/>
          <w:sz w:val="22"/>
          <w:szCs w:val="22"/>
        </w:rPr>
        <w:t>ęstotliwości.</w:t>
      </w:r>
    </w:p>
    <w:p w14:paraId="422CF7AE" w14:textId="1532DD8F" w:rsidR="001672AD" w:rsidRPr="00467146" w:rsidRDefault="006B1C07" w:rsidP="002B460C">
      <w:pPr>
        <w:pStyle w:val="Default"/>
        <w:numPr>
          <w:ilvl w:val="0"/>
          <w:numId w:val="8"/>
        </w:numPr>
        <w:jc w:val="both"/>
        <w:rPr>
          <w:rStyle w:val="trzynastka"/>
          <w:rFonts w:ascii="Arial" w:hAnsi="Arial" w:cs="Arial"/>
          <w:sz w:val="22"/>
          <w:szCs w:val="22"/>
        </w:rPr>
      </w:pPr>
      <w:r w:rsidRPr="00467146">
        <w:rPr>
          <w:rStyle w:val="trzynastka"/>
          <w:rFonts w:ascii="Arial" w:hAnsi="Arial" w:cs="Arial"/>
          <w:sz w:val="22"/>
          <w:szCs w:val="22"/>
        </w:rPr>
        <w:t>Operator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 xml:space="preserve"> umożliwi dostęp do stacji nadawczych serwisowi technicznemu </w:t>
      </w:r>
      <w:r w:rsidR="0053482B" w:rsidRPr="00467146">
        <w:rPr>
          <w:rStyle w:val="trzynastka"/>
          <w:rFonts w:ascii="Arial" w:hAnsi="Arial" w:cs="Arial"/>
          <w:sz w:val="22"/>
          <w:szCs w:val="22"/>
        </w:rPr>
        <w:t>Nadawcy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 xml:space="preserve">. Serwis techniczny </w:t>
      </w:r>
      <w:r w:rsidR="0053482B" w:rsidRPr="00467146">
        <w:rPr>
          <w:rStyle w:val="trzynastka"/>
          <w:rFonts w:ascii="Arial" w:hAnsi="Arial" w:cs="Arial"/>
          <w:sz w:val="22"/>
          <w:szCs w:val="22"/>
        </w:rPr>
        <w:t>Nadawcy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 xml:space="preserve"> podporządkuje się do regulaminu dostępu do obiektów </w:t>
      </w:r>
      <w:r w:rsidR="00593834" w:rsidRPr="00467146">
        <w:rPr>
          <w:rStyle w:val="trzynastka"/>
          <w:rFonts w:ascii="Arial" w:hAnsi="Arial" w:cs="Arial"/>
          <w:sz w:val="22"/>
          <w:szCs w:val="22"/>
        </w:rPr>
        <w:t>Operatora</w:t>
      </w:r>
      <w:r w:rsidR="00A5652F" w:rsidRPr="00467146">
        <w:rPr>
          <w:rStyle w:val="trzynastka"/>
          <w:rFonts w:ascii="Arial" w:hAnsi="Arial" w:cs="Arial"/>
          <w:sz w:val="22"/>
          <w:szCs w:val="22"/>
        </w:rPr>
        <w:t xml:space="preserve">. </w:t>
      </w:r>
    </w:p>
    <w:p w14:paraId="30DE82D3" w14:textId="28D033FE" w:rsidR="00BD3717" w:rsidRPr="00467146" w:rsidRDefault="00134F9C" w:rsidP="00134F9C">
      <w:pPr>
        <w:pStyle w:val="Akapitzlist"/>
        <w:numPr>
          <w:ilvl w:val="0"/>
          <w:numId w:val="8"/>
        </w:numPr>
        <w:rPr>
          <w:rFonts w:ascii="Arial" w:hAnsi="Arial" w:cs="Arial"/>
          <w:bCs/>
          <w:sz w:val="22"/>
          <w:szCs w:val="22"/>
        </w:rPr>
      </w:pPr>
      <w:r w:rsidRPr="00467146">
        <w:rPr>
          <w:rFonts w:ascii="Arial" w:hAnsi="Arial" w:cs="Arial"/>
          <w:bCs/>
          <w:sz w:val="22"/>
          <w:szCs w:val="22"/>
        </w:rPr>
        <w:t>Usługi re</w:t>
      </w:r>
      <w:r w:rsidR="009142D9" w:rsidRPr="00467146">
        <w:rPr>
          <w:rFonts w:ascii="Arial" w:hAnsi="Arial" w:cs="Arial"/>
          <w:bCs/>
          <w:sz w:val="22"/>
          <w:szCs w:val="22"/>
        </w:rPr>
        <w:t>alizowane będą dla następujących p</w:t>
      </w:r>
      <w:r w:rsidR="00BD3717" w:rsidRPr="00467146">
        <w:rPr>
          <w:rFonts w:ascii="Arial" w:hAnsi="Arial" w:cs="Arial"/>
          <w:bCs/>
          <w:sz w:val="22"/>
          <w:szCs w:val="22"/>
        </w:rPr>
        <w:t>arametr</w:t>
      </w:r>
      <w:r w:rsidR="009142D9" w:rsidRPr="00467146">
        <w:rPr>
          <w:rFonts w:ascii="Arial" w:hAnsi="Arial" w:cs="Arial"/>
          <w:bCs/>
          <w:sz w:val="22"/>
          <w:szCs w:val="22"/>
        </w:rPr>
        <w:t>ów</w:t>
      </w:r>
      <w:r w:rsidR="00BD3717" w:rsidRPr="00467146">
        <w:rPr>
          <w:rFonts w:ascii="Arial" w:hAnsi="Arial" w:cs="Arial"/>
          <w:bCs/>
          <w:sz w:val="22"/>
          <w:szCs w:val="22"/>
        </w:rPr>
        <w:t xml:space="preserve"> punktu styku:</w:t>
      </w:r>
    </w:p>
    <w:p w14:paraId="4D2BB169" w14:textId="77777777" w:rsidR="007A4ADB" w:rsidRPr="00467146" w:rsidRDefault="007A4ADB" w:rsidP="007A4ADB">
      <w:pPr>
        <w:pStyle w:val="tresc"/>
        <w:numPr>
          <w:ilvl w:val="0"/>
          <w:numId w:val="15"/>
        </w:numPr>
        <w:tabs>
          <w:tab w:val="clear" w:pos="1506"/>
          <w:tab w:val="num" w:pos="540"/>
          <w:tab w:val="num" w:pos="756"/>
        </w:tabs>
        <w:spacing w:before="0" w:line="0" w:lineRule="atLeast"/>
        <w:ind w:left="720" w:hanging="180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Urządzenia Nadawcy </w:t>
      </w:r>
    </w:p>
    <w:p w14:paraId="2041F784" w14:textId="77777777" w:rsidR="007A4ADB" w:rsidRPr="00467146" w:rsidRDefault="007A4ADB" w:rsidP="007A4ADB">
      <w:pPr>
        <w:pStyle w:val="tresc"/>
        <w:spacing w:before="0" w:line="0" w:lineRule="atLeast"/>
        <w:ind w:left="1168" w:firstLine="338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impedancja wyjściowa sygnałów: </w:t>
      </w:r>
    </w:p>
    <w:p w14:paraId="1DC14BC9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4"/>
          <w:tab w:val="left" w:pos="4395"/>
        </w:tabs>
        <w:spacing w:before="0" w:line="0" w:lineRule="atLeast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audio (L/P): 40 </w:t>
      </w:r>
      <w:r w:rsidRPr="00467146">
        <w:rPr>
          <w:rFonts w:ascii="Arial" w:hAnsi="Arial" w:cs="Arial"/>
          <w:sz w:val="22"/>
          <w:szCs w:val="22"/>
        </w:rPr>
        <w:sym w:font="Symbol" w:char="F057"/>
      </w:r>
      <w:r w:rsidRPr="00467146">
        <w:rPr>
          <w:rFonts w:ascii="Arial" w:hAnsi="Arial" w:cs="Arial"/>
          <w:sz w:val="22"/>
          <w:szCs w:val="22"/>
        </w:rPr>
        <w:t xml:space="preserve"> (wyjście symetryczne);</w:t>
      </w:r>
    </w:p>
    <w:p w14:paraId="1B8526C7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4"/>
          <w:tab w:val="left" w:pos="4395"/>
        </w:tabs>
        <w:spacing w:before="0" w:line="0" w:lineRule="atLeast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MPX:  50 </w:t>
      </w:r>
      <w:r w:rsidRPr="00467146">
        <w:rPr>
          <w:rFonts w:ascii="Arial" w:hAnsi="Arial" w:cs="Arial"/>
          <w:sz w:val="22"/>
          <w:szCs w:val="22"/>
        </w:rPr>
        <w:sym w:font="Symbol" w:char="F057"/>
      </w:r>
      <w:r w:rsidRPr="00467146">
        <w:rPr>
          <w:rFonts w:ascii="Arial" w:hAnsi="Arial" w:cs="Arial"/>
          <w:sz w:val="22"/>
          <w:szCs w:val="22"/>
        </w:rPr>
        <w:t xml:space="preserve"> (wyjście niesymetryczne).</w:t>
      </w:r>
    </w:p>
    <w:p w14:paraId="5E2D6214" w14:textId="77777777" w:rsidR="007A4ADB" w:rsidRPr="00467146" w:rsidRDefault="007A4ADB" w:rsidP="007A4ADB">
      <w:pPr>
        <w:pStyle w:val="tresc"/>
        <w:numPr>
          <w:ilvl w:val="0"/>
          <w:numId w:val="15"/>
        </w:numPr>
        <w:tabs>
          <w:tab w:val="clear" w:pos="1506"/>
          <w:tab w:val="num" w:pos="540"/>
          <w:tab w:val="num" w:pos="756"/>
        </w:tabs>
        <w:spacing w:before="0" w:line="0" w:lineRule="atLeast"/>
        <w:ind w:hanging="966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Urządzenia Operatora</w:t>
      </w:r>
    </w:p>
    <w:p w14:paraId="0E18858A" w14:textId="77777777" w:rsidR="007A4ADB" w:rsidRPr="00467146" w:rsidRDefault="007A4ADB" w:rsidP="007A4ADB">
      <w:pPr>
        <w:pStyle w:val="tresc"/>
        <w:spacing w:before="0" w:line="0" w:lineRule="atLeast"/>
        <w:ind w:left="1168" w:firstLine="338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impedancja wejściowa sygnałów:</w:t>
      </w:r>
    </w:p>
    <w:p w14:paraId="5DC7C4AA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4"/>
          <w:tab w:val="left" w:pos="4395"/>
        </w:tabs>
        <w:spacing w:before="0" w:line="0" w:lineRule="atLeast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audio (L/P): 600 </w:t>
      </w:r>
      <w:r w:rsidRPr="00467146">
        <w:rPr>
          <w:rFonts w:ascii="Arial" w:hAnsi="Arial" w:cs="Arial"/>
          <w:sz w:val="22"/>
          <w:szCs w:val="22"/>
        </w:rPr>
        <w:sym w:font="Symbol" w:char="F057"/>
      </w:r>
      <w:r w:rsidRPr="00467146">
        <w:rPr>
          <w:rFonts w:ascii="Arial" w:hAnsi="Arial" w:cs="Arial"/>
          <w:sz w:val="22"/>
          <w:szCs w:val="22"/>
        </w:rPr>
        <w:t xml:space="preserve"> (wejście symetryczne);</w:t>
      </w:r>
    </w:p>
    <w:p w14:paraId="53D09D2D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4"/>
          <w:tab w:val="left" w:pos="4395"/>
        </w:tabs>
        <w:spacing w:before="0" w:line="0" w:lineRule="atLeast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MPX: powyżej 2 k</w:t>
      </w:r>
      <w:r w:rsidRPr="00467146">
        <w:rPr>
          <w:rFonts w:ascii="Arial" w:hAnsi="Arial" w:cs="Arial"/>
          <w:sz w:val="22"/>
          <w:szCs w:val="22"/>
        </w:rPr>
        <w:sym w:font="Symbol" w:char="F057"/>
      </w:r>
      <w:r w:rsidRPr="00467146">
        <w:rPr>
          <w:rFonts w:ascii="Arial" w:hAnsi="Arial" w:cs="Arial"/>
          <w:sz w:val="22"/>
          <w:szCs w:val="22"/>
        </w:rPr>
        <w:t xml:space="preserve"> (wejście niesymetryczne).</w:t>
      </w:r>
    </w:p>
    <w:p w14:paraId="052AA503" w14:textId="77777777" w:rsidR="007A4ADB" w:rsidRPr="00467146" w:rsidRDefault="007A4ADB" w:rsidP="007A4ADB">
      <w:pPr>
        <w:pStyle w:val="tresc"/>
        <w:numPr>
          <w:ilvl w:val="0"/>
          <w:numId w:val="15"/>
        </w:numPr>
        <w:tabs>
          <w:tab w:val="num" w:pos="756"/>
        </w:tabs>
        <w:spacing w:before="0" w:line="0" w:lineRule="atLeast"/>
        <w:ind w:hanging="966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nominalny poziom Sygnałów:</w:t>
      </w:r>
    </w:p>
    <w:p w14:paraId="50091983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3"/>
          <w:tab w:val="left" w:pos="6096"/>
        </w:tabs>
        <w:spacing w:before="0" w:line="0" w:lineRule="atLeast"/>
        <w:rPr>
          <w:rFonts w:ascii="Arial" w:hAnsi="Arial" w:cs="Arial"/>
          <w:sz w:val="22"/>
          <w:szCs w:val="22"/>
          <w:lang w:val="en-US"/>
        </w:rPr>
      </w:pPr>
      <w:r w:rsidRPr="00467146">
        <w:rPr>
          <w:rFonts w:ascii="Arial" w:hAnsi="Arial" w:cs="Arial"/>
          <w:sz w:val="22"/>
          <w:szCs w:val="22"/>
          <w:lang w:val="en-US"/>
        </w:rPr>
        <w:t xml:space="preserve">audio (L/P, f = 1 kHz): +6dBm (1,55 </w:t>
      </w: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Vrms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/600 </w:t>
      </w:r>
      <w:r w:rsidRPr="00467146">
        <w:rPr>
          <w:rFonts w:ascii="Arial" w:hAnsi="Arial" w:cs="Arial"/>
          <w:sz w:val="22"/>
          <w:szCs w:val="22"/>
        </w:rPr>
        <w:sym w:font="Symbol" w:char="F057"/>
      </w:r>
      <w:r w:rsidRPr="00467146">
        <w:rPr>
          <w:rFonts w:ascii="Arial" w:hAnsi="Arial" w:cs="Arial"/>
          <w:sz w:val="22"/>
          <w:szCs w:val="22"/>
          <w:lang w:val="en-US"/>
        </w:rPr>
        <w:t>);</w:t>
      </w:r>
    </w:p>
    <w:p w14:paraId="0824A3FD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3"/>
          <w:tab w:val="left" w:pos="6096"/>
        </w:tabs>
        <w:spacing w:before="0" w:line="0" w:lineRule="atLeast"/>
        <w:rPr>
          <w:rFonts w:ascii="Arial" w:hAnsi="Arial" w:cs="Arial"/>
          <w:sz w:val="22"/>
          <w:szCs w:val="22"/>
          <w:lang w:val="en-US"/>
        </w:rPr>
      </w:pPr>
      <w:r w:rsidRPr="00467146">
        <w:rPr>
          <w:rFonts w:ascii="Arial" w:hAnsi="Arial" w:cs="Arial"/>
          <w:sz w:val="22"/>
          <w:szCs w:val="22"/>
          <w:lang w:val="en-US"/>
        </w:rPr>
        <w:t xml:space="preserve">MPX: 4,36 </w:t>
      </w: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Vpp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>;</w:t>
      </w:r>
    </w:p>
    <w:p w14:paraId="00B3DBE2" w14:textId="77777777" w:rsidR="007A4ADB" w:rsidRPr="00467146" w:rsidRDefault="007A4ADB" w:rsidP="007A4ADB">
      <w:pPr>
        <w:pStyle w:val="tresc"/>
        <w:numPr>
          <w:ilvl w:val="1"/>
          <w:numId w:val="15"/>
        </w:numPr>
        <w:tabs>
          <w:tab w:val="left" w:pos="993"/>
          <w:tab w:val="left" w:pos="6096"/>
        </w:tabs>
        <w:spacing w:before="0" w:line="0" w:lineRule="atLeast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cyfrowego - 9 </w:t>
      </w:r>
      <w:proofErr w:type="spellStart"/>
      <w:r w:rsidRPr="00467146">
        <w:rPr>
          <w:rFonts w:ascii="Arial" w:hAnsi="Arial" w:cs="Arial"/>
          <w:sz w:val="22"/>
          <w:szCs w:val="22"/>
        </w:rPr>
        <w:t>dBFs</w:t>
      </w:r>
      <w:proofErr w:type="spellEnd"/>
      <w:r w:rsidRPr="00467146">
        <w:rPr>
          <w:rFonts w:ascii="Arial" w:hAnsi="Arial" w:cs="Arial"/>
          <w:sz w:val="22"/>
          <w:szCs w:val="22"/>
        </w:rPr>
        <w:t xml:space="preserve"> (110 </w:t>
      </w:r>
      <w:r w:rsidRPr="00467146">
        <w:rPr>
          <w:rFonts w:ascii="Arial" w:hAnsi="Arial" w:cs="Arial"/>
          <w:sz w:val="22"/>
          <w:szCs w:val="22"/>
        </w:rPr>
        <w:sym w:font="Symbol" w:char="F057"/>
      </w:r>
      <w:r w:rsidRPr="00467146">
        <w:rPr>
          <w:rFonts w:ascii="Arial" w:hAnsi="Arial" w:cs="Arial"/>
          <w:sz w:val="22"/>
          <w:szCs w:val="22"/>
        </w:rPr>
        <w:t>, AES 3-1992, rozdzielczość 16-24 bity, próbkowanie 32-48 kHz).</w:t>
      </w:r>
    </w:p>
    <w:p w14:paraId="51995277" w14:textId="77777777" w:rsidR="00817E31" w:rsidRPr="00467146" w:rsidRDefault="007A4ADB" w:rsidP="00817E31">
      <w:pPr>
        <w:pStyle w:val="tresc"/>
        <w:numPr>
          <w:ilvl w:val="0"/>
          <w:numId w:val="15"/>
        </w:numPr>
        <w:tabs>
          <w:tab w:val="left" w:pos="742"/>
        </w:tabs>
        <w:spacing w:before="0" w:line="0" w:lineRule="atLeast"/>
        <w:ind w:hanging="966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 xml:space="preserve">RS 232 w następującej konfiguracji 8 bitów informacyjnych, 1 bit stopu, bez bitu parzystości (8-1-N), 9600 bit/s. </w:t>
      </w:r>
    </w:p>
    <w:p w14:paraId="481D9324" w14:textId="3FAE7B85" w:rsidR="00817E31" w:rsidRPr="00467146" w:rsidRDefault="00817E31" w:rsidP="00817E31">
      <w:pPr>
        <w:pStyle w:val="tresc"/>
        <w:numPr>
          <w:ilvl w:val="0"/>
          <w:numId w:val="15"/>
        </w:numPr>
        <w:tabs>
          <w:tab w:val="left" w:pos="742"/>
        </w:tabs>
        <w:spacing w:before="0" w:line="0" w:lineRule="atLeast"/>
        <w:ind w:hanging="966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dla sygnału RDS:</w:t>
      </w:r>
    </w:p>
    <w:p w14:paraId="31A2B25B" w14:textId="77777777" w:rsidR="00817E31" w:rsidRPr="00467146" w:rsidRDefault="00817E31" w:rsidP="00817E31">
      <w:pPr>
        <w:pStyle w:val="tresc"/>
        <w:numPr>
          <w:ilvl w:val="1"/>
          <w:numId w:val="15"/>
        </w:numPr>
        <w:tabs>
          <w:tab w:val="left" w:pos="993"/>
          <w:tab w:val="left" w:pos="6096"/>
        </w:tabs>
        <w:spacing w:before="0" w:line="0" w:lineRule="atLeast"/>
        <w:rPr>
          <w:rFonts w:ascii="Arial" w:hAnsi="Arial" w:cs="Arial"/>
          <w:sz w:val="22"/>
          <w:szCs w:val="22"/>
          <w:lang w:val="en-US"/>
        </w:rPr>
      </w:pP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łącze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asynchroniczne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przepływność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 9600 bit/s, </w:t>
      </w: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zgodne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 z RS  232 (8-1-N),</w:t>
      </w:r>
    </w:p>
    <w:p w14:paraId="49A12493" w14:textId="77777777" w:rsidR="00817E31" w:rsidRPr="00467146" w:rsidRDefault="00817E31" w:rsidP="00817E31">
      <w:pPr>
        <w:pStyle w:val="tresc"/>
        <w:numPr>
          <w:ilvl w:val="1"/>
          <w:numId w:val="15"/>
        </w:numPr>
        <w:tabs>
          <w:tab w:val="left" w:pos="993"/>
          <w:tab w:val="left" w:pos="6096"/>
        </w:tabs>
        <w:spacing w:before="0" w:line="0" w:lineRule="atLeast"/>
        <w:rPr>
          <w:rFonts w:ascii="Arial" w:hAnsi="Arial" w:cs="Arial"/>
          <w:sz w:val="22"/>
          <w:szCs w:val="22"/>
          <w:lang w:val="en-US"/>
        </w:rPr>
      </w:pP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złącze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 DB-9 </w:t>
      </w:r>
      <w:proofErr w:type="spellStart"/>
      <w:r w:rsidRPr="00467146">
        <w:rPr>
          <w:rFonts w:ascii="Arial" w:hAnsi="Arial" w:cs="Arial"/>
          <w:sz w:val="22"/>
          <w:szCs w:val="22"/>
          <w:lang w:val="en-US"/>
        </w:rPr>
        <w:t>lub</w:t>
      </w:r>
      <w:proofErr w:type="spellEnd"/>
      <w:r w:rsidRPr="00467146">
        <w:rPr>
          <w:rFonts w:ascii="Arial" w:hAnsi="Arial" w:cs="Arial"/>
          <w:sz w:val="22"/>
          <w:szCs w:val="22"/>
          <w:lang w:val="en-US"/>
        </w:rPr>
        <w:t xml:space="preserve"> DB-25.</w:t>
      </w:r>
    </w:p>
    <w:p w14:paraId="439E3634" w14:textId="52357F60" w:rsidR="000F3024" w:rsidRPr="00467146" w:rsidRDefault="006B1C07" w:rsidP="000F3024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sz w:val="22"/>
          <w:szCs w:val="22"/>
        </w:rPr>
        <w:t>Operator</w:t>
      </w:r>
      <w:r w:rsidR="000F3024" w:rsidRPr="00467146">
        <w:rPr>
          <w:rFonts w:ascii="Arial" w:hAnsi="Arial" w:cs="Arial"/>
          <w:sz w:val="22"/>
          <w:szCs w:val="22"/>
        </w:rPr>
        <w:t xml:space="preserve"> zobowiązuje się do świadczenia usługi </w:t>
      </w:r>
      <w:proofErr w:type="spellStart"/>
      <w:r w:rsidR="000F3024" w:rsidRPr="00467146">
        <w:rPr>
          <w:rFonts w:ascii="Arial" w:hAnsi="Arial" w:cs="Arial"/>
          <w:sz w:val="22"/>
          <w:szCs w:val="22"/>
        </w:rPr>
        <w:t>dosyłu</w:t>
      </w:r>
      <w:proofErr w:type="spellEnd"/>
      <w:r w:rsidR="000F3024" w:rsidRPr="00467146">
        <w:rPr>
          <w:rFonts w:ascii="Arial" w:hAnsi="Arial" w:cs="Arial"/>
          <w:sz w:val="22"/>
          <w:szCs w:val="22"/>
        </w:rPr>
        <w:t xml:space="preserve"> czterech grup (D1, D2, D3, D4) niezależnych sygnałów audio oraz sygnałów RDS z siedziby </w:t>
      </w:r>
      <w:r w:rsidR="00593834" w:rsidRPr="00467146">
        <w:rPr>
          <w:rFonts w:ascii="Arial" w:hAnsi="Arial" w:cs="Arial"/>
          <w:sz w:val="22"/>
          <w:szCs w:val="22"/>
        </w:rPr>
        <w:t>Nadawcy</w:t>
      </w:r>
      <w:r w:rsidR="000F3024" w:rsidRPr="00467146">
        <w:rPr>
          <w:rFonts w:ascii="Arial" w:hAnsi="Arial" w:cs="Arial"/>
          <w:sz w:val="22"/>
          <w:szCs w:val="22"/>
        </w:rPr>
        <w:t xml:space="preserve"> mieszczącej się w Katowicach, przy ul. Ligonia 29, przez 24 godziny na dobę 7 dni w tygodniu do nadajników UKF mieszczących się w następujących obiektach nadawczych:</w:t>
      </w:r>
    </w:p>
    <w:p w14:paraId="279249A0" w14:textId="77777777" w:rsidR="000F3024" w:rsidRPr="00467146" w:rsidRDefault="000F3024" w:rsidP="000F3024">
      <w:pPr>
        <w:jc w:val="both"/>
        <w:rPr>
          <w:rFonts w:ascii="Arial" w:hAnsi="Arial" w:cs="Arial"/>
          <w:sz w:val="22"/>
          <w:szCs w:val="22"/>
        </w:rPr>
      </w:pPr>
    </w:p>
    <w:p w14:paraId="321F45B5" w14:textId="77777777" w:rsidR="000F3024" w:rsidRPr="00467146" w:rsidRDefault="000F3024" w:rsidP="001B3937">
      <w:pPr>
        <w:ind w:left="709"/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>D 1</w:t>
      </w:r>
      <w:r w:rsidRPr="00467146">
        <w:rPr>
          <w:rFonts w:ascii="Arial" w:hAnsi="Arial" w:cs="Arial"/>
          <w:sz w:val="22"/>
          <w:szCs w:val="22"/>
        </w:rPr>
        <w:t xml:space="preserve">  -  RTON Wisła - Skrzyczne: 19E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01’56”, 49N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41’07”</w:t>
      </w:r>
    </w:p>
    <w:p w14:paraId="74C20EA3" w14:textId="77777777" w:rsidR="000F3024" w:rsidRPr="00467146" w:rsidRDefault="000F3024" w:rsidP="001B3937">
      <w:pPr>
        <w:ind w:left="709"/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>D 2</w:t>
      </w:r>
      <w:r w:rsidRPr="00467146">
        <w:rPr>
          <w:rFonts w:ascii="Arial" w:hAnsi="Arial" w:cs="Arial"/>
          <w:sz w:val="22"/>
          <w:szCs w:val="22"/>
        </w:rPr>
        <w:t xml:space="preserve">  -  RTCN Częstochowa - Wręczyca Wielka: 18E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51’57”, 50N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50’56”</w:t>
      </w:r>
    </w:p>
    <w:p w14:paraId="53B873E8" w14:textId="77777777" w:rsidR="000F3024" w:rsidRPr="00467146" w:rsidRDefault="000F3024" w:rsidP="001B3937">
      <w:pPr>
        <w:ind w:left="709"/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>D 3</w:t>
      </w:r>
      <w:r w:rsidRPr="00467146">
        <w:rPr>
          <w:rFonts w:ascii="Arial" w:hAnsi="Arial" w:cs="Arial"/>
          <w:sz w:val="22"/>
          <w:szCs w:val="22"/>
        </w:rPr>
        <w:t xml:space="preserve">  -  RTCN Katowice - Kosztowy: 19E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07’06”, 50E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11’20”</w:t>
      </w:r>
    </w:p>
    <w:p w14:paraId="66436C50" w14:textId="77777777" w:rsidR="000F3024" w:rsidRPr="00467146" w:rsidRDefault="000F3024" w:rsidP="001B3937">
      <w:pPr>
        <w:ind w:left="709"/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>D 3</w:t>
      </w:r>
      <w:r w:rsidRPr="00467146">
        <w:rPr>
          <w:rFonts w:ascii="Arial" w:hAnsi="Arial" w:cs="Arial"/>
          <w:sz w:val="22"/>
          <w:szCs w:val="22"/>
        </w:rPr>
        <w:t xml:space="preserve">  -  TSR Racibórz, ul. Cmentarna: 18E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11’31”, 50N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05’10”</w:t>
      </w:r>
    </w:p>
    <w:p w14:paraId="439F1B85" w14:textId="2237DEBD" w:rsidR="000F3024" w:rsidRPr="00467146" w:rsidRDefault="000F3024" w:rsidP="001B3937">
      <w:pPr>
        <w:ind w:left="709"/>
        <w:jc w:val="both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>D 3</w:t>
      </w:r>
      <w:r w:rsidRPr="00467146">
        <w:rPr>
          <w:rFonts w:ascii="Arial" w:hAnsi="Arial" w:cs="Arial"/>
          <w:sz w:val="22"/>
          <w:szCs w:val="22"/>
        </w:rPr>
        <w:t xml:space="preserve">  -  Komin </w:t>
      </w:r>
      <w:r w:rsidR="002E0FA9" w:rsidRPr="00467146">
        <w:rPr>
          <w:rFonts w:ascii="Arial" w:hAnsi="Arial" w:cs="Arial"/>
          <w:sz w:val="22"/>
          <w:szCs w:val="22"/>
        </w:rPr>
        <w:t xml:space="preserve">Elektrowni </w:t>
      </w:r>
      <w:r w:rsidRPr="00467146">
        <w:rPr>
          <w:rFonts w:ascii="Arial" w:hAnsi="Arial" w:cs="Arial"/>
          <w:sz w:val="22"/>
          <w:szCs w:val="22"/>
        </w:rPr>
        <w:t>Fortum Zabrze, Zabrze, ul. Wolności 416: 18E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48’43”, 50N</w:t>
      </w:r>
      <w:r w:rsidRPr="00467146">
        <w:rPr>
          <w:rFonts w:ascii="Arial" w:hAnsi="Arial" w:cs="Arial"/>
          <w:sz w:val="22"/>
          <w:szCs w:val="22"/>
          <w:rtl/>
        </w:rPr>
        <w:t xml:space="preserve"> </w:t>
      </w:r>
      <w:r w:rsidRPr="00467146">
        <w:rPr>
          <w:rFonts w:ascii="Arial" w:hAnsi="Arial" w:cs="Arial"/>
          <w:sz w:val="22"/>
          <w:szCs w:val="22"/>
        </w:rPr>
        <w:t>17’56”</w:t>
      </w:r>
    </w:p>
    <w:p w14:paraId="49EF8AB8" w14:textId="77777777" w:rsidR="000F3024" w:rsidRPr="00467146" w:rsidRDefault="000F3024" w:rsidP="001B3937">
      <w:pPr>
        <w:ind w:left="709"/>
        <w:rPr>
          <w:rFonts w:ascii="Arial" w:hAnsi="Arial" w:cs="Arial"/>
          <w:sz w:val="22"/>
          <w:szCs w:val="22"/>
        </w:rPr>
      </w:pPr>
      <w:r w:rsidRPr="00467146">
        <w:rPr>
          <w:rFonts w:ascii="Arial" w:hAnsi="Arial" w:cs="Arial"/>
          <w:b/>
          <w:sz w:val="22"/>
          <w:szCs w:val="22"/>
        </w:rPr>
        <w:t xml:space="preserve">D 4  -  </w:t>
      </w:r>
      <w:r w:rsidRPr="00467146">
        <w:rPr>
          <w:rFonts w:ascii="Arial" w:hAnsi="Arial" w:cs="Arial"/>
          <w:bCs/>
          <w:sz w:val="22"/>
          <w:szCs w:val="22"/>
        </w:rPr>
        <w:t>SLR Katowice – Bytków: 1</w:t>
      </w:r>
      <w:r w:rsidRPr="00467146">
        <w:rPr>
          <w:rFonts w:ascii="Arial" w:hAnsi="Arial" w:cs="Arial"/>
          <w:sz w:val="22"/>
          <w:szCs w:val="22"/>
          <w:shd w:val="clear" w:color="auto" w:fill="FFFFFF"/>
        </w:rPr>
        <w:t>9°00’19″E; 50°17’44″N</w:t>
      </w:r>
      <w:r w:rsidRPr="00467146">
        <w:rPr>
          <w:rFonts w:ascii="Arial" w:hAnsi="Arial" w:cs="Arial"/>
          <w:sz w:val="22"/>
          <w:szCs w:val="22"/>
        </w:rPr>
        <w:br/>
      </w:r>
    </w:p>
    <w:sectPr w:rsidR="000F3024" w:rsidRPr="00467146" w:rsidSect="00A5652F">
      <w:headerReference w:type="default" r:id="rId7"/>
      <w:pgSz w:w="11906" w:h="16838"/>
      <w:pgMar w:top="719" w:right="1418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FC13D" w14:textId="77777777" w:rsidR="00A007C0" w:rsidRDefault="00A007C0">
      <w:r>
        <w:separator/>
      </w:r>
    </w:p>
  </w:endnote>
  <w:endnote w:type="continuationSeparator" w:id="0">
    <w:p w14:paraId="473DA4CF" w14:textId="77777777" w:rsidR="00A007C0" w:rsidRDefault="00A00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tstream Vera Serif">
    <w:altName w:val="Times New Roman"/>
    <w:charset w:val="00"/>
    <w:family w:val="roman"/>
    <w:pitch w:val="variable"/>
    <w:sig w:usb0="00000003" w:usb1="1000204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A142E" w14:textId="77777777" w:rsidR="00A007C0" w:rsidRDefault="00A007C0">
      <w:r>
        <w:separator/>
      </w:r>
    </w:p>
  </w:footnote>
  <w:footnote w:type="continuationSeparator" w:id="0">
    <w:p w14:paraId="338873C4" w14:textId="77777777" w:rsidR="00A007C0" w:rsidRDefault="00A00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4D1F" w14:textId="77777777" w:rsidR="00B15927" w:rsidRPr="004D2B36" w:rsidRDefault="00B15927" w:rsidP="004D2B36">
    <w:pPr>
      <w:pStyle w:val="Nagwek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192E50"/>
    <w:multiLevelType w:val="hybridMultilevel"/>
    <w:tmpl w:val="2E5008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50529E"/>
    <w:multiLevelType w:val="multilevel"/>
    <w:tmpl w:val="96CC7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237EC"/>
    <w:multiLevelType w:val="hybridMultilevel"/>
    <w:tmpl w:val="A538F4D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8D6A0A"/>
    <w:multiLevelType w:val="multilevel"/>
    <w:tmpl w:val="75080E18"/>
    <w:lvl w:ilvl="0">
      <w:start w:val="1"/>
      <w:numFmt w:val="lowerLetter"/>
      <w:lvlText w:val="%1)"/>
      <w:lvlJc w:val="left"/>
      <w:pPr>
        <w:tabs>
          <w:tab w:val="num" w:pos="1506"/>
        </w:tabs>
        <w:ind w:left="1506" w:hanging="426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>
      <w:start w:val="1"/>
      <w:numFmt w:val="decimal"/>
      <w:lvlText w:val="%3)"/>
      <w:lvlJc w:val="left"/>
      <w:pPr>
        <w:tabs>
          <w:tab w:val="num" w:pos="2766"/>
        </w:tabs>
        <w:ind w:left="2766" w:hanging="42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BF7098"/>
    <w:multiLevelType w:val="multilevel"/>
    <w:tmpl w:val="4C5CCB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4333FD"/>
    <w:multiLevelType w:val="singleLevel"/>
    <w:tmpl w:val="04150017"/>
    <w:lvl w:ilvl="0">
      <w:start w:val="1"/>
      <w:numFmt w:val="lowerLetter"/>
      <w:pStyle w:val="numerowanie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701760"/>
    <w:multiLevelType w:val="hybridMultilevel"/>
    <w:tmpl w:val="9B5A62FA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E07044A"/>
    <w:multiLevelType w:val="hybridMultilevel"/>
    <w:tmpl w:val="5846D1D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986717"/>
    <w:multiLevelType w:val="hybridMultilevel"/>
    <w:tmpl w:val="789EAB1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916336"/>
    <w:multiLevelType w:val="hybridMultilevel"/>
    <w:tmpl w:val="9104AFB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D83F44"/>
    <w:multiLevelType w:val="hybridMultilevel"/>
    <w:tmpl w:val="43FC86CE"/>
    <w:lvl w:ilvl="0" w:tplc="EC8A1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056C1"/>
    <w:multiLevelType w:val="multilevel"/>
    <w:tmpl w:val="02E2DFF4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55015936"/>
    <w:multiLevelType w:val="hybridMultilevel"/>
    <w:tmpl w:val="B2EC926A"/>
    <w:lvl w:ilvl="0" w:tplc="04150019">
      <w:start w:val="1"/>
      <w:numFmt w:val="low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56776E0B"/>
    <w:multiLevelType w:val="hybridMultilevel"/>
    <w:tmpl w:val="79F04C0C"/>
    <w:lvl w:ilvl="0" w:tplc="0415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E466C3E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5AA35A75"/>
    <w:multiLevelType w:val="multilevel"/>
    <w:tmpl w:val="9FAC2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8135B0"/>
    <w:multiLevelType w:val="multilevel"/>
    <w:tmpl w:val="AEC665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E173C87"/>
    <w:multiLevelType w:val="hybridMultilevel"/>
    <w:tmpl w:val="96CC78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0614B4"/>
    <w:multiLevelType w:val="multilevel"/>
    <w:tmpl w:val="2E50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2539455">
    <w:abstractNumId w:val="1"/>
  </w:num>
  <w:num w:numId="2" w16cid:durableId="1107115346">
    <w:abstractNumId w:val="10"/>
  </w:num>
  <w:num w:numId="3" w16cid:durableId="667289608">
    <w:abstractNumId w:val="7"/>
  </w:num>
  <w:num w:numId="4" w16cid:durableId="1138693719">
    <w:abstractNumId w:val="14"/>
  </w:num>
  <w:num w:numId="5" w16cid:durableId="848836474">
    <w:abstractNumId w:val="18"/>
  </w:num>
  <w:num w:numId="6" w16cid:durableId="2054960744">
    <w:abstractNumId w:val="17"/>
  </w:num>
  <w:num w:numId="7" w16cid:durableId="2060089525">
    <w:abstractNumId w:val="2"/>
  </w:num>
  <w:num w:numId="8" w16cid:durableId="94985708">
    <w:abstractNumId w:val="11"/>
  </w:num>
  <w:num w:numId="9" w16cid:durableId="2074693391">
    <w:abstractNumId w:val="5"/>
  </w:num>
  <w:num w:numId="10" w16cid:durableId="972369222">
    <w:abstractNumId w:val="15"/>
  </w:num>
  <w:num w:numId="11" w16cid:durableId="458230842">
    <w:abstractNumId w:val="13"/>
  </w:num>
  <w:num w:numId="12" w16cid:durableId="11616960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1053953">
    <w:abstractNumId w:val="6"/>
  </w:num>
  <w:num w:numId="14" w16cid:durableId="1337270894">
    <w:abstractNumId w:val="12"/>
  </w:num>
  <w:num w:numId="15" w16cid:durableId="91099000">
    <w:abstractNumId w:val="4"/>
  </w:num>
  <w:num w:numId="16" w16cid:durableId="678043750">
    <w:abstractNumId w:val="3"/>
  </w:num>
  <w:num w:numId="17" w16cid:durableId="1312514609">
    <w:abstractNumId w:val="16"/>
  </w:num>
  <w:num w:numId="18" w16cid:durableId="12266002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1B"/>
    <w:rsid w:val="00016139"/>
    <w:rsid w:val="00021BA5"/>
    <w:rsid w:val="000343EA"/>
    <w:rsid w:val="00040F6E"/>
    <w:rsid w:val="00041897"/>
    <w:rsid w:val="0004472B"/>
    <w:rsid w:val="00066FD5"/>
    <w:rsid w:val="0007544D"/>
    <w:rsid w:val="00077D76"/>
    <w:rsid w:val="00087812"/>
    <w:rsid w:val="000A08AE"/>
    <w:rsid w:val="000B15F7"/>
    <w:rsid w:val="000D6A16"/>
    <w:rsid w:val="000E0138"/>
    <w:rsid w:val="000E0303"/>
    <w:rsid w:val="000F0CD8"/>
    <w:rsid w:val="000F3024"/>
    <w:rsid w:val="001031B5"/>
    <w:rsid w:val="00104E1E"/>
    <w:rsid w:val="00107241"/>
    <w:rsid w:val="00134F9C"/>
    <w:rsid w:val="00161A38"/>
    <w:rsid w:val="001672AD"/>
    <w:rsid w:val="001854C4"/>
    <w:rsid w:val="00187CD7"/>
    <w:rsid w:val="00191741"/>
    <w:rsid w:val="001A587F"/>
    <w:rsid w:val="001B362F"/>
    <w:rsid w:val="001B3937"/>
    <w:rsid w:val="001B69C2"/>
    <w:rsid w:val="001E4098"/>
    <w:rsid w:val="001F4AF5"/>
    <w:rsid w:val="00204178"/>
    <w:rsid w:val="002045CB"/>
    <w:rsid w:val="00210760"/>
    <w:rsid w:val="00244B79"/>
    <w:rsid w:val="00250AD9"/>
    <w:rsid w:val="00252171"/>
    <w:rsid w:val="0026659D"/>
    <w:rsid w:val="00270A45"/>
    <w:rsid w:val="00292145"/>
    <w:rsid w:val="002A02AE"/>
    <w:rsid w:val="002A6E94"/>
    <w:rsid w:val="002B460C"/>
    <w:rsid w:val="002D1700"/>
    <w:rsid w:val="002E0FA9"/>
    <w:rsid w:val="002E1EE3"/>
    <w:rsid w:val="002E2381"/>
    <w:rsid w:val="00337306"/>
    <w:rsid w:val="00343D52"/>
    <w:rsid w:val="00346D81"/>
    <w:rsid w:val="00350227"/>
    <w:rsid w:val="0035631C"/>
    <w:rsid w:val="003662A9"/>
    <w:rsid w:val="00366F04"/>
    <w:rsid w:val="00367451"/>
    <w:rsid w:val="00371884"/>
    <w:rsid w:val="0037753B"/>
    <w:rsid w:val="003B6EDF"/>
    <w:rsid w:val="003E6D2E"/>
    <w:rsid w:val="003F43E9"/>
    <w:rsid w:val="003F7B18"/>
    <w:rsid w:val="00412B23"/>
    <w:rsid w:val="00423042"/>
    <w:rsid w:val="00425A95"/>
    <w:rsid w:val="00467146"/>
    <w:rsid w:val="00467544"/>
    <w:rsid w:val="00471DAA"/>
    <w:rsid w:val="004813AA"/>
    <w:rsid w:val="00487F42"/>
    <w:rsid w:val="004A00B7"/>
    <w:rsid w:val="004B2823"/>
    <w:rsid w:val="004B3225"/>
    <w:rsid w:val="004D04F6"/>
    <w:rsid w:val="004D2B36"/>
    <w:rsid w:val="004E4449"/>
    <w:rsid w:val="004F7A80"/>
    <w:rsid w:val="00505FAD"/>
    <w:rsid w:val="00514BD3"/>
    <w:rsid w:val="00523503"/>
    <w:rsid w:val="005248E0"/>
    <w:rsid w:val="00530F54"/>
    <w:rsid w:val="0053482B"/>
    <w:rsid w:val="00534B37"/>
    <w:rsid w:val="00542719"/>
    <w:rsid w:val="00556F2A"/>
    <w:rsid w:val="00593834"/>
    <w:rsid w:val="005B4AE7"/>
    <w:rsid w:val="005C2255"/>
    <w:rsid w:val="005D4305"/>
    <w:rsid w:val="005F5CC7"/>
    <w:rsid w:val="005F5F13"/>
    <w:rsid w:val="006012CC"/>
    <w:rsid w:val="00603919"/>
    <w:rsid w:val="00612D59"/>
    <w:rsid w:val="00613027"/>
    <w:rsid w:val="00654332"/>
    <w:rsid w:val="00657ABB"/>
    <w:rsid w:val="00673017"/>
    <w:rsid w:val="006A111B"/>
    <w:rsid w:val="006B1C07"/>
    <w:rsid w:val="006C4FFB"/>
    <w:rsid w:val="006D5348"/>
    <w:rsid w:val="006F7B4A"/>
    <w:rsid w:val="00710472"/>
    <w:rsid w:val="00710FC3"/>
    <w:rsid w:val="00713472"/>
    <w:rsid w:val="007519CB"/>
    <w:rsid w:val="00775105"/>
    <w:rsid w:val="00794A6A"/>
    <w:rsid w:val="007A03E4"/>
    <w:rsid w:val="007A4432"/>
    <w:rsid w:val="007A4ADB"/>
    <w:rsid w:val="007A6EA2"/>
    <w:rsid w:val="007A7384"/>
    <w:rsid w:val="007B6216"/>
    <w:rsid w:val="007C01BA"/>
    <w:rsid w:val="008033DC"/>
    <w:rsid w:val="00804371"/>
    <w:rsid w:val="00804B7D"/>
    <w:rsid w:val="00817E31"/>
    <w:rsid w:val="00832AE1"/>
    <w:rsid w:val="00837720"/>
    <w:rsid w:val="00846DC9"/>
    <w:rsid w:val="00865762"/>
    <w:rsid w:val="00874ECF"/>
    <w:rsid w:val="0089753C"/>
    <w:rsid w:val="008B37C9"/>
    <w:rsid w:val="008E04E4"/>
    <w:rsid w:val="008E314A"/>
    <w:rsid w:val="009070C3"/>
    <w:rsid w:val="009142D9"/>
    <w:rsid w:val="0091734F"/>
    <w:rsid w:val="009548F4"/>
    <w:rsid w:val="00961042"/>
    <w:rsid w:val="00963FAE"/>
    <w:rsid w:val="00992E0B"/>
    <w:rsid w:val="00997381"/>
    <w:rsid w:val="009B381B"/>
    <w:rsid w:val="009D609B"/>
    <w:rsid w:val="009E09A9"/>
    <w:rsid w:val="009F2B4B"/>
    <w:rsid w:val="009F7852"/>
    <w:rsid w:val="00A007C0"/>
    <w:rsid w:val="00A037C6"/>
    <w:rsid w:val="00A07761"/>
    <w:rsid w:val="00A30E8C"/>
    <w:rsid w:val="00A357D1"/>
    <w:rsid w:val="00A45BC2"/>
    <w:rsid w:val="00A5652F"/>
    <w:rsid w:val="00A80006"/>
    <w:rsid w:val="00A8219A"/>
    <w:rsid w:val="00A90EE2"/>
    <w:rsid w:val="00AA5760"/>
    <w:rsid w:val="00AB0322"/>
    <w:rsid w:val="00AE78DC"/>
    <w:rsid w:val="00AF23A8"/>
    <w:rsid w:val="00B15927"/>
    <w:rsid w:val="00B26A8B"/>
    <w:rsid w:val="00B333D8"/>
    <w:rsid w:val="00B47906"/>
    <w:rsid w:val="00BB550F"/>
    <w:rsid w:val="00BC3CD2"/>
    <w:rsid w:val="00BC778D"/>
    <w:rsid w:val="00BD3717"/>
    <w:rsid w:val="00BD4D0D"/>
    <w:rsid w:val="00BD73C4"/>
    <w:rsid w:val="00BF3AA5"/>
    <w:rsid w:val="00C02B62"/>
    <w:rsid w:val="00C02F32"/>
    <w:rsid w:val="00C15BBD"/>
    <w:rsid w:val="00C36535"/>
    <w:rsid w:val="00C43AC0"/>
    <w:rsid w:val="00C562C5"/>
    <w:rsid w:val="00C645FB"/>
    <w:rsid w:val="00C948EF"/>
    <w:rsid w:val="00C969F7"/>
    <w:rsid w:val="00CD6403"/>
    <w:rsid w:val="00CE3145"/>
    <w:rsid w:val="00CF5922"/>
    <w:rsid w:val="00D0074A"/>
    <w:rsid w:val="00D02B8C"/>
    <w:rsid w:val="00D215B8"/>
    <w:rsid w:val="00D54216"/>
    <w:rsid w:val="00D57AA4"/>
    <w:rsid w:val="00D6381A"/>
    <w:rsid w:val="00D64227"/>
    <w:rsid w:val="00D67CAD"/>
    <w:rsid w:val="00D8076A"/>
    <w:rsid w:val="00D96C0A"/>
    <w:rsid w:val="00DA592F"/>
    <w:rsid w:val="00DA6278"/>
    <w:rsid w:val="00DC69F1"/>
    <w:rsid w:val="00E23EAD"/>
    <w:rsid w:val="00E4393B"/>
    <w:rsid w:val="00E55A37"/>
    <w:rsid w:val="00E610B2"/>
    <w:rsid w:val="00E86015"/>
    <w:rsid w:val="00E871E7"/>
    <w:rsid w:val="00EC79ED"/>
    <w:rsid w:val="00ED2622"/>
    <w:rsid w:val="00ED6784"/>
    <w:rsid w:val="00ED78AF"/>
    <w:rsid w:val="00F04AD2"/>
    <w:rsid w:val="00F262D2"/>
    <w:rsid w:val="00F27404"/>
    <w:rsid w:val="00F35A9A"/>
    <w:rsid w:val="00F36D2D"/>
    <w:rsid w:val="00F50C7B"/>
    <w:rsid w:val="00F75622"/>
    <w:rsid w:val="00FB0217"/>
    <w:rsid w:val="00FB440C"/>
    <w:rsid w:val="00FB79EB"/>
    <w:rsid w:val="00FC3275"/>
    <w:rsid w:val="00FC3436"/>
    <w:rsid w:val="00FD2031"/>
    <w:rsid w:val="00FF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AFAD2"/>
  <w15:chartTrackingRefBased/>
  <w15:docId w15:val="{5F3C1E86-9854-4597-8F80-EDAC84AD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D2E"/>
  </w:style>
  <w:style w:type="paragraph" w:styleId="Nagwek2">
    <w:name w:val="heading 2"/>
    <w:basedOn w:val="Normalny"/>
    <w:next w:val="Normalny"/>
    <w:qFormat/>
    <w:pPr>
      <w:keepNext/>
      <w:suppressAutoHyphens/>
      <w:ind w:left="720"/>
      <w:outlineLvl w:val="1"/>
    </w:pPr>
    <w:rPr>
      <w:b/>
      <w:bCs/>
      <w:sz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widowControl w:val="0"/>
    </w:pPr>
    <w:rPr>
      <w:rFonts w:ascii="Bitstream Vera Serif" w:hAnsi="Bitstream Vera Serif"/>
      <w:snapToGrid w:val="0"/>
      <w:sz w:val="24"/>
    </w:rPr>
  </w:style>
  <w:style w:type="paragraph" w:styleId="Lista">
    <w:name w:val="List"/>
    <w:basedOn w:val="Normalny"/>
    <w:pPr>
      <w:widowControl w:val="0"/>
    </w:pPr>
    <w:rPr>
      <w:rFonts w:ascii="Bitstream Vera Serif" w:hAnsi="Bitstream Vera Serif"/>
      <w:snapToGrid w:val="0"/>
    </w:rPr>
  </w:style>
  <w:style w:type="paragraph" w:customStyle="1" w:styleId="WW-Lista2">
    <w:name w:val="WW-Lista 2"/>
    <w:basedOn w:val="Default"/>
    <w:pPr>
      <w:ind w:left="566" w:hanging="283"/>
    </w:pPr>
  </w:style>
  <w:style w:type="character" w:customStyle="1" w:styleId="WW8Num9z0">
    <w:name w:val="WW8Num9z0"/>
    <w:rPr>
      <w:rFonts w:ascii="Symbol" w:hAnsi="Symbol"/>
    </w:rPr>
  </w:style>
  <w:style w:type="paragraph" w:customStyle="1" w:styleId="WW-NormalnyWeb">
    <w:name w:val="WW-Normalny (Web)"/>
    <w:basedOn w:val="Normalny"/>
    <w:pPr>
      <w:widowControl w:val="0"/>
      <w:suppressAutoHyphens/>
      <w:spacing w:before="280" w:after="280"/>
    </w:pPr>
    <w:rPr>
      <w:rFonts w:ascii="Bitstream Vera Serif" w:hAnsi="Bitstream Vera Serif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</w:pPr>
    <w:rPr>
      <w:rFonts w:ascii="Tahoma" w:hAnsi="Tahoma"/>
      <w:lang w:eastAsia="ar-SA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customStyle="1" w:styleId="h1">
    <w:name w:val="h1"/>
    <w:basedOn w:val="Domylnaczcionkaakapitu"/>
  </w:style>
  <w:style w:type="character" w:customStyle="1" w:styleId="h2">
    <w:name w:val="h2"/>
    <w:basedOn w:val="Domylnaczcionkaakapitu"/>
  </w:style>
  <w:style w:type="character" w:customStyle="1" w:styleId="prodpricenetto">
    <w:name w:val="prod_price_netto"/>
    <w:basedOn w:val="Domylnaczcionkaakapitu"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customStyle="1" w:styleId="trzynastka">
    <w:name w:val="trzynastka"/>
    <w:basedOn w:val="Domylnaczcionkaakapitu"/>
  </w:style>
  <w:style w:type="character" w:styleId="Hipercze">
    <w:name w:val="Hyperlink"/>
    <w:rPr>
      <w:color w:val="0000FF"/>
      <w:u w:val="single"/>
    </w:rPr>
  </w:style>
  <w:style w:type="paragraph" w:styleId="Tekstpodstawowywcity">
    <w:name w:val="Body Text Indent"/>
    <w:basedOn w:val="Normalny"/>
    <w:semiHidden/>
    <w:rsid w:val="003E6D2E"/>
    <w:pPr>
      <w:spacing w:after="120"/>
      <w:ind w:left="283"/>
    </w:pPr>
  </w:style>
  <w:style w:type="table" w:styleId="Tabela-Siatka">
    <w:name w:val="Table Grid"/>
    <w:basedOn w:val="Standardowy"/>
    <w:rsid w:val="003E6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semiHidden/>
    <w:rsid w:val="00F27404"/>
    <w:rPr>
      <w:lang w:val="pl-PL" w:eastAsia="pl-PL" w:bidi="ar-SA"/>
    </w:rPr>
  </w:style>
  <w:style w:type="paragraph" w:customStyle="1" w:styleId="numerowanie">
    <w:name w:val="numerowanie"/>
    <w:basedOn w:val="Normalny"/>
    <w:rsid w:val="0089753C"/>
    <w:pPr>
      <w:numPr>
        <w:numId w:val="13"/>
      </w:numPr>
      <w:jc w:val="both"/>
    </w:pPr>
    <w:rPr>
      <w:sz w:val="24"/>
      <w:szCs w:val="24"/>
    </w:rPr>
  </w:style>
  <w:style w:type="paragraph" w:customStyle="1" w:styleId="tresc">
    <w:name w:val="tresc"/>
    <w:basedOn w:val="Normalny"/>
    <w:rsid w:val="00F262D2"/>
    <w:pPr>
      <w:spacing w:before="120"/>
      <w:ind w:left="284" w:hanging="284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34F9C"/>
    <w:pPr>
      <w:ind w:left="720"/>
      <w:contextualSpacing/>
    </w:pPr>
  </w:style>
  <w:style w:type="paragraph" w:styleId="Bezodstpw">
    <w:name w:val="No Spacing"/>
    <w:uiPriority w:val="1"/>
    <w:qFormat/>
    <w:rsid w:val="001B69C2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zal1</vt:lpstr>
    </vt:vector>
  </TitlesOfParts>
  <Company>prk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zal1</dc:title>
  <dc:subject/>
  <dc:creator>ap</dc:creator>
  <cp:keywords/>
  <cp:lastModifiedBy>Agata Borońska</cp:lastModifiedBy>
  <cp:revision>2</cp:revision>
  <cp:lastPrinted>2023-07-19T07:09:00Z</cp:lastPrinted>
  <dcterms:created xsi:type="dcterms:W3CDTF">2023-08-07T09:35:00Z</dcterms:created>
  <dcterms:modified xsi:type="dcterms:W3CDTF">2023-08-07T09:35:00Z</dcterms:modified>
</cp:coreProperties>
</file>