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0B95" w14:textId="77777777" w:rsidR="00037ECE" w:rsidRDefault="00000000">
      <w:pPr>
        <w:pStyle w:val="Standard"/>
        <w:shd w:val="clear" w:color="auto" w:fill="FFFFFF"/>
        <w:spacing w:after="0" w:line="240" w:lineRule="auto"/>
        <w:jc w:val="right"/>
        <w:rPr>
          <w:rFonts w:eastAsia="Times New Roman" w:cs="Calibri"/>
          <w:b/>
          <w:color w:val="4F4F4F"/>
          <w:sz w:val="24"/>
          <w:szCs w:val="24"/>
          <w:lang w:eastAsia="pl-PL"/>
        </w:rPr>
      </w:pPr>
      <w:bookmarkStart w:id="0" w:name="__DdeLink__194_160706436"/>
      <w:r>
        <w:rPr>
          <w:rFonts w:eastAsia="Times New Roman" w:cs="Calibri"/>
          <w:b/>
          <w:color w:val="4F4F4F"/>
          <w:sz w:val="24"/>
          <w:szCs w:val="24"/>
          <w:lang w:eastAsia="pl-PL"/>
        </w:rPr>
        <w:t>…………………………….…..…………….</w:t>
      </w:r>
    </w:p>
    <w:p w14:paraId="324507A8" w14:textId="77777777" w:rsidR="00037ECE" w:rsidRDefault="00000000">
      <w:pPr>
        <w:pStyle w:val="Standard"/>
        <w:shd w:val="clear" w:color="auto" w:fill="FFFFFF"/>
        <w:spacing w:after="0" w:line="240" w:lineRule="auto"/>
        <w:jc w:val="center"/>
      </w:pPr>
      <w:r>
        <w:rPr>
          <w:rFonts w:eastAsia="Times New Roman" w:cs="Calibri"/>
          <w:b/>
          <w:color w:val="4F4F4F"/>
          <w:sz w:val="16"/>
          <w:szCs w:val="16"/>
          <w:lang w:eastAsia="pl-PL"/>
        </w:rPr>
        <w:t xml:space="preserve"> </w:t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</w:r>
      <w:r>
        <w:rPr>
          <w:rFonts w:eastAsia="Times New Roman" w:cs="Calibri"/>
          <w:b/>
          <w:color w:val="4F4F4F"/>
          <w:sz w:val="16"/>
          <w:szCs w:val="16"/>
          <w:lang w:eastAsia="pl-PL"/>
        </w:rPr>
        <w:tab/>
        <w:t xml:space="preserve">      (miejscowość, data)                          </w:t>
      </w:r>
    </w:p>
    <w:p w14:paraId="1D43782C" w14:textId="77777777" w:rsidR="00037ECE" w:rsidRDefault="00037ECE">
      <w:pPr>
        <w:pStyle w:val="Standard"/>
        <w:shd w:val="clear" w:color="auto" w:fill="FFFFFF"/>
        <w:spacing w:after="150" w:line="240" w:lineRule="auto"/>
        <w:jc w:val="both"/>
        <w:rPr>
          <w:rFonts w:eastAsia="Times New Roman" w:cs="Calibri"/>
          <w:b/>
          <w:color w:val="4F4F4F"/>
          <w:sz w:val="24"/>
          <w:szCs w:val="24"/>
          <w:lang w:eastAsia="pl-PL"/>
        </w:rPr>
      </w:pPr>
    </w:p>
    <w:p w14:paraId="4065F60B" w14:textId="77777777" w:rsidR="00037ECE" w:rsidRDefault="00000000">
      <w:pPr>
        <w:pStyle w:val="Standard"/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color w:val="4F4F4F"/>
          <w:sz w:val="24"/>
          <w:szCs w:val="24"/>
          <w:lang w:eastAsia="pl-PL"/>
        </w:rPr>
        <w:t>KLAUZULA INFORMACYJNA</w:t>
      </w:r>
    </w:p>
    <w:p w14:paraId="229CD778" w14:textId="77777777" w:rsidR="00037ECE" w:rsidRDefault="00000000">
      <w:pPr>
        <w:pStyle w:val="Standard"/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 xml:space="preserve">Zgodnie z art. 13 ust. 1 i ust. 2 rozporządzenia Parlamentu Europejskiego i Rady (UE)2016/679 z 27 kwietnia 2016 r. w sprawie ochrony osób fizycznych w związku </w:t>
      </w:r>
      <w:r>
        <w:rPr>
          <w:rFonts w:eastAsia="Times New Roman" w:cs="Calibri"/>
          <w:color w:val="4F4F4F"/>
          <w:sz w:val="24"/>
          <w:szCs w:val="24"/>
          <w:lang w:eastAsia="pl-PL"/>
        </w:rPr>
        <w:br/>
        <w:t>z przetwarzaniem danych osobowych i w sprawie swobodnego przepływu takich danych oraz uchylenia dyrektywy 95/46/WE (Dz. Urz. UE.L.2016.119.1.), dalej RODO, informuję, że:</w:t>
      </w:r>
    </w:p>
    <w:p w14:paraId="7602D767" w14:textId="77777777" w:rsidR="00037ECE" w:rsidRDefault="00000000">
      <w:pPr>
        <w:pStyle w:val="Akapitzlist"/>
        <w:numPr>
          <w:ilvl w:val="0"/>
          <w:numId w:val="13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Administratorem Pani/Pana danych osobowych jest Dyrektor Zakładu Karnego Nr 1                w Łodzi, z siedzibą w Łodzi ul. Beskidzka 54;</w:t>
      </w:r>
    </w:p>
    <w:p w14:paraId="660E8F30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Na podstawie obowiązujących przepisów, wyznaczony został Inspektor Ochrony Danych,  z którym można kontaktować się:</w:t>
      </w:r>
    </w:p>
    <w:p w14:paraId="57981F8B" w14:textId="77777777" w:rsidR="00037ECE" w:rsidRDefault="00000000">
      <w:pPr>
        <w:pStyle w:val="Akapitzlist"/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- listownie na adres: 91-612 Łódź, ul. Beskidzka 54</w:t>
      </w:r>
    </w:p>
    <w:p w14:paraId="01FF020C" w14:textId="77777777" w:rsidR="00037ECE" w:rsidRDefault="00000000">
      <w:pPr>
        <w:pStyle w:val="Akapitzlist"/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- przez e-mail:zk_1_lodz@sw.gov.pl</w:t>
      </w:r>
    </w:p>
    <w:p w14:paraId="2EFE4513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Pani/Pana dane osobowe będą przetwarzane w celu realizacji praw i obowiązków  wynikających z przystąpienia do prowadzonego postępowania kwalifikacyjnego             do Służby Więziennej, na podstawie art. 6 ust. 1 pkt c RODO;</w:t>
      </w:r>
    </w:p>
    <w:p w14:paraId="6BACC504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Odbiorcą Pani/Pana danych osobowych będzie Dyrektor Zakładu Karnego Nr 1</w:t>
      </w:r>
      <w:r>
        <w:rPr>
          <w:rFonts w:eastAsia="Times New Roman" w:cs="Calibri"/>
          <w:color w:val="4F4F4F"/>
          <w:sz w:val="24"/>
          <w:szCs w:val="24"/>
          <w:lang w:eastAsia="pl-PL"/>
        </w:rPr>
        <w:br/>
        <w:t>w Łodzi;</w:t>
      </w:r>
    </w:p>
    <w:p w14:paraId="5E0F1680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Kandydaci posiadają prawo dostępu do treści swoich danych, ich sprostowania oraz żądania usunięcia, ograniczenia przetwarzania lub sprzeciwu wobec przetwarzania,        z ograniczeniami wynikającymi z przepisów odrębnych, w szczególności przepisów          o narodowym zasobie archiwalnym i archiwach;</w:t>
      </w:r>
    </w:p>
    <w:p w14:paraId="03DF03A5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Dane osobowe kandydatów, którzy nie zostaną przyjęci do służby będą przechowywane przez czas archiwizacji dokumentacji, zgodnie z obowiązującymi przepisami;</w:t>
      </w:r>
    </w:p>
    <w:p w14:paraId="1D9B8DEF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Kandydatom przysługuje prawo wniesienia skargi do Prezesa Urzędu Ochrony Danych Osobowych, gdy uznają, że przetwarzanie ich danych osobowych narusza przepisy RODO;</w:t>
      </w:r>
    </w:p>
    <w:p w14:paraId="73A0DE1E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W zakresie, w jakim Pani/Pana dane są przetwarzane na podstawie zgody – ma Pani/Pan prawo wycofania zgody na przetwarzanie danych w dowolnym momencie. Wycofanie zgody nie ma wpływu na zgodność z prawem przetwarzania, którego dokonano na podstawie Pani/Pana zgody przed jej wycofaniem. Zgodę może Pani/Pan wycofać poprzez wysłanie oświadczenia o wycofaniu zgody na adres korespondencyjny lub e-mailowy;</w:t>
      </w:r>
    </w:p>
    <w:p w14:paraId="7D760BFF" w14:textId="77777777" w:rsidR="00037ECE" w:rsidRDefault="00000000">
      <w:pPr>
        <w:pStyle w:val="Akapitzlist"/>
        <w:numPr>
          <w:ilvl w:val="0"/>
          <w:numId w:val="12"/>
        </w:num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F4F4F"/>
          <w:sz w:val="24"/>
          <w:szCs w:val="24"/>
          <w:lang w:eastAsia="pl-PL"/>
        </w:rPr>
        <w:t>Informujemy, że nie korzystamy z systemów służących do zautomatyzowanego podejmowania decyzji.</w:t>
      </w:r>
      <w:bookmarkEnd w:id="0"/>
    </w:p>
    <w:p w14:paraId="34B73371" w14:textId="77777777" w:rsidR="00037ECE" w:rsidRDefault="00037ECE">
      <w:pPr>
        <w:shd w:val="clear" w:color="auto" w:fill="FFFFFF"/>
        <w:spacing w:after="150" w:line="240" w:lineRule="auto"/>
        <w:jc w:val="both"/>
      </w:pPr>
    </w:p>
    <w:p w14:paraId="733D4EFD" w14:textId="77777777" w:rsidR="00037ECE" w:rsidRDefault="00037ECE">
      <w:pPr>
        <w:shd w:val="clear" w:color="auto" w:fill="FFFFFF"/>
        <w:spacing w:after="150" w:line="240" w:lineRule="auto"/>
        <w:jc w:val="both"/>
      </w:pPr>
    </w:p>
    <w:p w14:paraId="120C310E" w14:textId="77777777" w:rsidR="00037ECE" w:rsidRDefault="00000000">
      <w:pPr>
        <w:shd w:val="clear" w:color="auto" w:fill="FFFFFF"/>
        <w:spacing w:after="0" w:line="240" w:lineRule="auto"/>
        <w:jc w:val="right"/>
      </w:pPr>
      <w:r>
        <w:t>…………………………………………………</w:t>
      </w:r>
    </w:p>
    <w:p w14:paraId="78C2A459" w14:textId="77777777" w:rsidR="00037ECE" w:rsidRDefault="00000000">
      <w:pPr>
        <w:shd w:val="clear" w:color="auto" w:fill="FFFFFF"/>
        <w:spacing w:after="0" w:line="240" w:lineRule="auto"/>
        <w:ind w:left="7080"/>
      </w:pPr>
      <w:r>
        <w:rPr>
          <w:sz w:val="16"/>
          <w:szCs w:val="16"/>
        </w:rPr>
        <w:t xml:space="preserve">         (podpis)</w:t>
      </w:r>
    </w:p>
    <w:sectPr w:rsidR="00037ECE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0A37A" w14:textId="77777777" w:rsidR="00BC66F3" w:rsidRDefault="00BC66F3">
      <w:pPr>
        <w:spacing w:after="0" w:line="240" w:lineRule="auto"/>
      </w:pPr>
      <w:r>
        <w:separator/>
      </w:r>
    </w:p>
  </w:endnote>
  <w:endnote w:type="continuationSeparator" w:id="0">
    <w:p w14:paraId="6FD68ACA" w14:textId="77777777" w:rsidR="00BC66F3" w:rsidRDefault="00BC6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46C38" w14:textId="77777777" w:rsidR="00BC66F3" w:rsidRDefault="00BC66F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0910B0" w14:textId="77777777" w:rsidR="00BC66F3" w:rsidRDefault="00BC6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0DF1"/>
    <w:multiLevelType w:val="multilevel"/>
    <w:tmpl w:val="11985476"/>
    <w:styleLink w:val="WWNum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19A8022F"/>
    <w:multiLevelType w:val="multilevel"/>
    <w:tmpl w:val="E4BE02B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1EC94975"/>
    <w:multiLevelType w:val="multilevel"/>
    <w:tmpl w:val="C2FA9A72"/>
    <w:styleLink w:val="WWNum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" w15:restartNumberingAfterBreak="0">
    <w:nsid w:val="23F94BDB"/>
    <w:multiLevelType w:val="multilevel"/>
    <w:tmpl w:val="D144939E"/>
    <w:styleLink w:val="WWNum8"/>
    <w:lvl w:ilvl="0">
      <w:numFmt w:val="bullet"/>
      <w:lvlText w:val=""/>
      <w:lvlJc w:val="left"/>
      <w:pPr>
        <w:ind w:left="1440" w:hanging="360"/>
      </w:pPr>
    </w:lvl>
    <w:lvl w:ilvl="1">
      <w:numFmt w:val="bullet"/>
      <w:lvlText w:val="o"/>
      <w:lvlJc w:val="left"/>
      <w:pPr>
        <w:ind w:left="216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80" w:hanging="360"/>
      </w:pPr>
    </w:lvl>
    <w:lvl w:ilvl="3">
      <w:numFmt w:val="bullet"/>
      <w:lvlText w:val=""/>
      <w:lvlJc w:val="left"/>
      <w:pPr>
        <w:ind w:left="3600" w:hanging="360"/>
      </w:pPr>
    </w:lvl>
    <w:lvl w:ilvl="4">
      <w:numFmt w:val="bullet"/>
      <w:lvlText w:val="o"/>
      <w:lvlJc w:val="left"/>
      <w:pPr>
        <w:ind w:left="432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40" w:hanging="360"/>
      </w:pPr>
    </w:lvl>
    <w:lvl w:ilvl="6">
      <w:numFmt w:val="bullet"/>
      <w:lvlText w:val=""/>
      <w:lvlJc w:val="left"/>
      <w:pPr>
        <w:ind w:left="5760" w:hanging="360"/>
      </w:pPr>
    </w:lvl>
    <w:lvl w:ilvl="7">
      <w:numFmt w:val="bullet"/>
      <w:lvlText w:val="o"/>
      <w:lvlJc w:val="left"/>
      <w:pPr>
        <w:ind w:left="648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200" w:hanging="360"/>
      </w:pPr>
    </w:lvl>
  </w:abstractNum>
  <w:abstractNum w:abstractNumId="4" w15:restartNumberingAfterBreak="0">
    <w:nsid w:val="30BF4ACF"/>
    <w:multiLevelType w:val="multilevel"/>
    <w:tmpl w:val="4D3ED21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5" w15:restartNumberingAfterBreak="0">
    <w:nsid w:val="4B205970"/>
    <w:multiLevelType w:val="multilevel"/>
    <w:tmpl w:val="B76E9690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CA80BE8"/>
    <w:multiLevelType w:val="multilevel"/>
    <w:tmpl w:val="F550B5E6"/>
    <w:styleLink w:val="WWNum9"/>
    <w:lvl w:ilvl="0">
      <w:numFmt w:val="bullet"/>
      <w:lvlText w:val=""/>
      <w:lvlJc w:val="left"/>
      <w:pPr>
        <w:ind w:left="1429" w:hanging="360"/>
      </w:pPr>
    </w:lvl>
    <w:lvl w:ilvl="1">
      <w:numFmt w:val="bullet"/>
      <w:lvlText w:val="o"/>
      <w:lvlJc w:val="left"/>
      <w:pPr>
        <w:ind w:left="2149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869" w:hanging="360"/>
      </w:pPr>
    </w:lvl>
    <w:lvl w:ilvl="3">
      <w:numFmt w:val="bullet"/>
      <w:lvlText w:val=""/>
      <w:lvlJc w:val="left"/>
      <w:pPr>
        <w:ind w:left="3589" w:hanging="360"/>
      </w:pPr>
    </w:lvl>
    <w:lvl w:ilvl="4">
      <w:numFmt w:val="bullet"/>
      <w:lvlText w:val="o"/>
      <w:lvlJc w:val="left"/>
      <w:pPr>
        <w:ind w:left="4309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029" w:hanging="360"/>
      </w:pPr>
    </w:lvl>
    <w:lvl w:ilvl="6">
      <w:numFmt w:val="bullet"/>
      <w:lvlText w:val=""/>
      <w:lvlJc w:val="left"/>
      <w:pPr>
        <w:ind w:left="5749" w:hanging="360"/>
      </w:pPr>
    </w:lvl>
    <w:lvl w:ilvl="7">
      <w:numFmt w:val="bullet"/>
      <w:lvlText w:val="o"/>
      <w:lvlJc w:val="left"/>
      <w:pPr>
        <w:ind w:left="6469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189" w:hanging="360"/>
      </w:pPr>
    </w:lvl>
  </w:abstractNum>
  <w:abstractNum w:abstractNumId="7" w15:restartNumberingAfterBreak="0">
    <w:nsid w:val="597650DC"/>
    <w:multiLevelType w:val="multilevel"/>
    <w:tmpl w:val="767E594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682E0C2A"/>
    <w:multiLevelType w:val="multilevel"/>
    <w:tmpl w:val="D69E1D56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9" w15:restartNumberingAfterBreak="0">
    <w:nsid w:val="7A607ADD"/>
    <w:multiLevelType w:val="multilevel"/>
    <w:tmpl w:val="9F260352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7CC85F94"/>
    <w:multiLevelType w:val="multilevel"/>
    <w:tmpl w:val="F8C2C49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7F4D7DC0"/>
    <w:multiLevelType w:val="multilevel"/>
    <w:tmpl w:val="278A662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 w16cid:durableId="855118811">
    <w:abstractNumId w:val="4"/>
  </w:num>
  <w:num w:numId="2" w16cid:durableId="1461726110">
    <w:abstractNumId w:val="8"/>
  </w:num>
  <w:num w:numId="3" w16cid:durableId="314258251">
    <w:abstractNumId w:val="1"/>
  </w:num>
  <w:num w:numId="4" w16cid:durableId="372656916">
    <w:abstractNumId w:val="11"/>
  </w:num>
  <w:num w:numId="5" w16cid:durableId="1472283649">
    <w:abstractNumId w:val="0"/>
  </w:num>
  <w:num w:numId="6" w16cid:durableId="1244686254">
    <w:abstractNumId w:val="2"/>
  </w:num>
  <w:num w:numId="7" w16cid:durableId="2085104403">
    <w:abstractNumId w:val="7"/>
  </w:num>
  <w:num w:numId="8" w16cid:durableId="1544176586">
    <w:abstractNumId w:val="3"/>
  </w:num>
  <w:num w:numId="9" w16cid:durableId="1895004449">
    <w:abstractNumId w:val="6"/>
  </w:num>
  <w:num w:numId="10" w16cid:durableId="1123882855">
    <w:abstractNumId w:val="5"/>
  </w:num>
  <w:num w:numId="11" w16cid:durableId="1563060210">
    <w:abstractNumId w:val="9"/>
  </w:num>
  <w:num w:numId="12" w16cid:durableId="1026371150">
    <w:abstractNumId w:val="10"/>
  </w:num>
  <w:num w:numId="13" w16cid:durableId="1838183353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37ECE"/>
    <w:rsid w:val="00037ECE"/>
    <w:rsid w:val="00A70A20"/>
    <w:rsid w:val="00BC66F3"/>
    <w:rsid w:val="00C7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E03F"/>
  <w15:docId w15:val="{B16BE359-EB32-435B-A79A-80E02E92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3">
    <w:name w:val="heading 3"/>
    <w:basedOn w:val="Standard"/>
    <w:next w:val="Textbody"/>
    <w:uiPriority w:val="9"/>
    <w:semiHidden/>
    <w:unhideWhenUsed/>
    <w:qFormat/>
    <w:pPr>
      <w:spacing w:before="100" w:after="10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ny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styleId="Uwydatnienie">
    <w:name w:val="Emphasis"/>
    <w:basedOn w:val="Domylnaczcionkaakapitu"/>
    <w:rPr>
      <w:i/>
      <w:iCs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Ciechanowska</dc:creator>
  <cp:lastModifiedBy>PIOTR STASIAK</cp:lastModifiedBy>
  <cp:revision>2</cp:revision>
  <cp:lastPrinted>2023-11-03T12:13:00Z</cp:lastPrinted>
  <dcterms:created xsi:type="dcterms:W3CDTF">2025-12-12T07:55:00Z</dcterms:created>
  <dcterms:modified xsi:type="dcterms:W3CDTF">2025-12-12T07:55:00Z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